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37731" w14:textId="003CD5E9" w:rsidR="001A4CB7" w:rsidRPr="006B35EA" w:rsidRDefault="00867E0E" w:rsidP="001A4CB7">
      <w:pPr>
        <w:spacing w:after="240" w:line="276" w:lineRule="auto"/>
        <w:jc w:val="center"/>
        <w:rPr>
          <w:rFonts w:ascii="Tahoma" w:hAnsi="Tahoma" w:cs="Tahoma"/>
          <w:b/>
          <w:bCs/>
          <w:sz w:val="48"/>
          <w:szCs w:val="48"/>
        </w:rPr>
      </w:pPr>
      <w:r>
        <w:rPr>
          <w:rFonts w:ascii="Tahoma" w:hAnsi="Tahoma" w:cs="Tahoma"/>
          <w:b/>
          <w:bCs/>
          <w:noProof/>
          <w:sz w:val="48"/>
          <w:szCs w:val="48"/>
        </w:rPr>
        <mc:AlternateContent>
          <mc:Choice Requires="wps">
            <w:drawing>
              <wp:anchor distT="0" distB="0" distL="114300" distR="114300" simplePos="0" relativeHeight="251660288" behindDoc="0" locked="0" layoutInCell="1" allowOverlap="1" wp14:anchorId="38E700EB" wp14:editId="0FB0745D">
                <wp:simplePos x="0" y="0"/>
                <wp:positionH relativeFrom="column">
                  <wp:posOffset>5762625</wp:posOffset>
                </wp:positionH>
                <wp:positionV relativeFrom="paragraph">
                  <wp:posOffset>-285750</wp:posOffset>
                </wp:positionV>
                <wp:extent cx="704850" cy="676275"/>
                <wp:effectExtent l="0" t="0" r="0" b="9525"/>
                <wp:wrapNone/>
                <wp:docPr id="1546492143" name="Text Box 2"/>
                <wp:cNvGraphicFramePr/>
                <a:graphic xmlns:a="http://schemas.openxmlformats.org/drawingml/2006/main">
                  <a:graphicData uri="http://schemas.microsoft.com/office/word/2010/wordprocessingShape">
                    <wps:wsp>
                      <wps:cNvSpPr txBox="1"/>
                      <wps:spPr>
                        <a:xfrm>
                          <a:off x="0" y="0"/>
                          <a:ext cx="704850" cy="676275"/>
                        </a:xfrm>
                        <a:prstGeom prst="rect">
                          <a:avLst/>
                        </a:prstGeom>
                        <a:solidFill>
                          <a:schemeClr val="lt1"/>
                        </a:solidFill>
                        <a:ln w="6350">
                          <a:noFill/>
                        </a:ln>
                      </wps:spPr>
                      <wps:txbx>
                        <w:txbxContent>
                          <w:p w14:paraId="75DCDB3D" w14:textId="7807817D" w:rsidR="00867E0E" w:rsidRPr="00867E0E" w:rsidRDefault="00E27467" w:rsidP="00867E0E">
                            <w:pPr>
                              <w:jc w:val="center"/>
                              <w:rPr>
                                <w:rFonts w:ascii="Tahoma" w:hAnsi="Tahoma" w:cs="Tahoma"/>
                                <w:b/>
                                <w:bCs/>
                                <w:sz w:val="72"/>
                                <w:szCs w:val="72"/>
                                <w:lang w:val="en-US"/>
                              </w:rPr>
                            </w:pPr>
                            <w:r>
                              <w:rPr>
                                <w:rFonts w:ascii="Tahoma" w:hAnsi="Tahoma" w:cs="Tahoma"/>
                                <w:b/>
                                <w:bCs/>
                                <w:sz w:val="72"/>
                                <w:szCs w:val="72"/>
                                <w:lang w:val="en-U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8E700EB" id="_x0000_t202" coordsize="21600,21600" o:spt="202" path="m,l,21600r21600,l21600,xe">
                <v:stroke joinstyle="miter"/>
                <v:path gradientshapeok="t" o:connecttype="rect"/>
              </v:shapetype>
              <v:shape id="Text Box 2" o:spid="_x0000_s1026" type="#_x0000_t202" style="position:absolute;left:0;text-align:left;margin-left:453.75pt;margin-top:-22.5pt;width:55.5pt;height:53.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" fillcolor="white [3201]" stroked="f" strokeweight=".5pt">
                <v:textbox>
                  <w:txbxContent>
                    <w:p w14:paraId="75DCDB3D" w14:textId="7807817D" w:rsidR="00867E0E" w:rsidRPr="00867E0E" w:rsidRDefault="00E27467" w:rsidP="00867E0E">
                      <w:pPr>
                        <w:jc w:val="center"/>
                        <w:rPr>
                          <w:rFonts w:ascii="Tahoma" w:hAnsi="Tahoma" w:cs="Tahoma"/>
                          <w:b/>
                          <w:bCs/>
                          <w:sz w:val="72"/>
                          <w:szCs w:val="72"/>
                          <w:lang w:val="en-US"/>
                        </w:rPr>
                      </w:pPr>
                      <w:r>
                        <w:rPr>
                          <w:rFonts w:ascii="Tahoma" w:hAnsi="Tahoma" w:cs="Tahoma"/>
                          <w:b/>
                          <w:bCs/>
                          <w:sz w:val="72"/>
                          <w:szCs w:val="72"/>
                          <w:lang w:val="en-US"/>
                        </w:rPr>
                        <w:t>1</w:t>
                      </w:r>
                    </w:p>
                  </w:txbxContent>
                </v:textbox>
              </v:shape>
            </w:pict>
          </mc:Fallback>
        </mc:AlternateContent>
      </w:r>
      <w:r w:rsidR="00141C73" w:rsidRPr="006B35EA">
        <w:rPr>
          <w:rFonts w:ascii="Tahoma" w:hAnsi="Tahoma" w:cs="Tahoma"/>
          <w:b/>
          <w:bCs/>
          <w:sz w:val="48"/>
          <w:szCs w:val="48"/>
        </w:rPr>
        <w:t>ANNOUNCEMENT</w:t>
      </w:r>
    </w:p>
    <w:p w14:paraId="2281DB90" w14:textId="4E870CC5" w:rsidR="000478F6" w:rsidRPr="0090669B" w:rsidRDefault="000478F6" w:rsidP="000478F6">
      <w:pPr>
        <w:spacing w:after="120"/>
        <w:jc w:val="both"/>
        <w:rPr>
          <w:rFonts w:ascii="Tahoma" w:hAnsi="Tahoma" w:cs="Tahoma"/>
          <w:sz w:val="34"/>
          <w:szCs w:val="34"/>
        </w:rPr>
      </w:pPr>
      <w:r w:rsidRPr="0090669B">
        <w:rPr>
          <w:rFonts w:ascii="Tahoma" w:hAnsi="Tahoma" w:cs="Tahoma"/>
          <w:sz w:val="34"/>
          <w:szCs w:val="34"/>
        </w:rPr>
        <w:t xml:space="preserve">I wish to announce that I have received the Determination of the Supreme Court in respect of the Bills titled </w:t>
      </w:r>
      <w:r w:rsidRPr="0090669B">
        <w:rPr>
          <w:rFonts w:ascii="Tahoma" w:hAnsi="Tahoma" w:cs="Tahoma"/>
          <w:b/>
          <w:bCs/>
          <w:sz w:val="34"/>
          <w:szCs w:val="34"/>
        </w:rPr>
        <w:t xml:space="preserve">“Twenty Second Amendment </w:t>
      </w:r>
      <w:proofErr w:type="gramStart"/>
      <w:r w:rsidRPr="0090669B">
        <w:rPr>
          <w:rFonts w:ascii="Tahoma" w:hAnsi="Tahoma" w:cs="Tahoma"/>
          <w:b/>
          <w:bCs/>
          <w:sz w:val="34"/>
          <w:szCs w:val="34"/>
        </w:rPr>
        <w:t>To</w:t>
      </w:r>
      <w:proofErr w:type="gramEnd"/>
      <w:r w:rsidRPr="0090669B">
        <w:rPr>
          <w:rFonts w:ascii="Tahoma" w:hAnsi="Tahoma" w:cs="Tahoma"/>
          <w:b/>
          <w:bCs/>
          <w:sz w:val="34"/>
          <w:szCs w:val="34"/>
        </w:rPr>
        <w:t xml:space="preserve"> </w:t>
      </w:r>
      <w:proofErr w:type="gramStart"/>
      <w:r w:rsidRPr="0090669B">
        <w:rPr>
          <w:rFonts w:ascii="Tahoma" w:hAnsi="Tahoma" w:cs="Tahoma"/>
          <w:b/>
          <w:bCs/>
          <w:sz w:val="34"/>
          <w:szCs w:val="34"/>
        </w:rPr>
        <w:t>The</w:t>
      </w:r>
      <w:proofErr w:type="gramEnd"/>
      <w:r w:rsidRPr="0090669B">
        <w:rPr>
          <w:rFonts w:ascii="Tahoma" w:hAnsi="Tahoma" w:cs="Tahoma"/>
          <w:b/>
          <w:bCs/>
          <w:sz w:val="34"/>
          <w:szCs w:val="34"/>
        </w:rPr>
        <w:t xml:space="preserve"> Constitution”</w:t>
      </w:r>
      <w:r w:rsidRPr="0090669B">
        <w:rPr>
          <w:rFonts w:ascii="Tahoma" w:hAnsi="Tahoma" w:cs="Tahoma"/>
          <w:sz w:val="34"/>
          <w:szCs w:val="34"/>
        </w:rPr>
        <w:t xml:space="preserve"> and </w:t>
      </w:r>
      <w:r w:rsidRPr="0090669B">
        <w:rPr>
          <w:rFonts w:ascii="Tahoma" w:hAnsi="Tahoma" w:cs="Tahoma"/>
          <w:b/>
          <w:bCs/>
          <w:sz w:val="34"/>
          <w:szCs w:val="34"/>
        </w:rPr>
        <w:t>“Judicature” (Amendment)”</w:t>
      </w:r>
      <w:r w:rsidRPr="0090669B">
        <w:rPr>
          <w:rFonts w:ascii="Tahoma" w:hAnsi="Tahoma" w:cs="Tahoma"/>
          <w:sz w:val="34"/>
          <w:szCs w:val="34"/>
        </w:rPr>
        <w:t xml:space="preserve"> which were challenged in the Supreme Court under Article </w:t>
      </w:r>
      <w:r w:rsidRPr="0090669B">
        <w:rPr>
          <w:rFonts w:ascii="Tahoma" w:hAnsi="Tahoma" w:cs="Tahoma"/>
          <w:sz w:val="34"/>
          <w:szCs w:val="34"/>
          <w:cs/>
        </w:rPr>
        <w:t xml:space="preserve">121 (1) </w:t>
      </w:r>
      <w:r w:rsidRPr="0090669B">
        <w:rPr>
          <w:rFonts w:ascii="Tahoma" w:hAnsi="Tahoma" w:cs="Tahoma"/>
          <w:sz w:val="34"/>
          <w:szCs w:val="34"/>
        </w:rPr>
        <w:t>of the Constitution.</w:t>
      </w:r>
    </w:p>
    <w:p w14:paraId="6AD0DC08" w14:textId="77777777" w:rsidR="000478F6" w:rsidRPr="0090669B" w:rsidRDefault="000478F6" w:rsidP="000478F6">
      <w:pPr>
        <w:jc w:val="both"/>
        <w:rPr>
          <w:rFonts w:ascii="Tahoma" w:hAnsi="Tahoma" w:cs="Tahoma"/>
          <w:sz w:val="34"/>
          <w:szCs w:val="34"/>
        </w:rPr>
      </w:pPr>
      <w:r w:rsidRPr="0090669B">
        <w:rPr>
          <w:rFonts w:ascii="Tahoma" w:hAnsi="Tahoma" w:cs="Tahoma"/>
          <w:sz w:val="34"/>
          <w:szCs w:val="34"/>
        </w:rPr>
        <w:t>The Supreme Court has determined that;</w:t>
      </w:r>
    </w:p>
    <w:p w14:paraId="69960C00" w14:textId="77777777" w:rsidR="000478F6" w:rsidRPr="0090669B" w:rsidRDefault="000478F6" w:rsidP="000478F6">
      <w:pPr>
        <w:jc w:val="both"/>
        <w:rPr>
          <w:rFonts w:ascii="Tahoma" w:hAnsi="Tahoma" w:cs="Tahoma"/>
          <w:sz w:val="34"/>
          <w:szCs w:val="34"/>
        </w:rPr>
      </w:pPr>
    </w:p>
    <w:p w14:paraId="3C5747D3" w14:textId="77777777" w:rsidR="000478F6" w:rsidRPr="0090669B" w:rsidRDefault="000478F6" w:rsidP="000478F6">
      <w:pPr>
        <w:numPr>
          <w:ilvl w:val="0"/>
          <w:numId w:val="2"/>
        </w:numPr>
        <w:jc w:val="both"/>
        <w:rPr>
          <w:rFonts w:ascii="Tahoma" w:hAnsi="Tahoma" w:cs="Tahoma"/>
          <w:sz w:val="34"/>
          <w:szCs w:val="34"/>
        </w:rPr>
      </w:pPr>
      <w:r w:rsidRPr="0090669B">
        <w:rPr>
          <w:rFonts w:ascii="Tahoma" w:hAnsi="Tahoma" w:cs="Tahoma"/>
          <w:sz w:val="34"/>
          <w:szCs w:val="34"/>
        </w:rPr>
        <w:t xml:space="preserve">The provisions of the “Twenty Second Amendment </w:t>
      </w:r>
      <w:proofErr w:type="gramStart"/>
      <w:r w:rsidRPr="0090669B">
        <w:rPr>
          <w:rFonts w:ascii="Tahoma" w:hAnsi="Tahoma" w:cs="Tahoma"/>
          <w:sz w:val="34"/>
          <w:szCs w:val="34"/>
        </w:rPr>
        <w:t>To</w:t>
      </w:r>
      <w:proofErr w:type="gramEnd"/>
      <w:r w:rsidRPr="0090669B">
        <w:rPr>
          <w:rFonts w:ascii="Tahoma" w:hAnsi="Tahoma" w:cs="Tahoma"/>
          <w:sz w:val="34"/>
          <w:szCs w:val="34"/>
        </w:rPr>
        <w:t xml:space="preserve"> </w:t>
      </w:r>
      <w:proofErr w:type="gramStart"/>
      <w:r w:rsidRPr="0090669B">
        <w:rPr>
          <w:rFonts w:ascii="Tahoma" w:hAnsi="Tahoma" w:cs="Tahoma"/>
          <w:sz w:val="34"/>
          <w:szCs w:val="34"/>
        </w:rPr>
        <w:t>The</w:t>
      </w:r>
      <w:proofErr w:type="gramEnd"/>
      <w:r w:rsidRPr="0090669B">
        <w:rPr>
          <w:rFonts w:ascii="Tahoma" w:hAnsi="Tahoma" w:cs="Tahoma"/>
          <w:sz w:val="34"/>
          <w:szCs w:val="34"/>
        </w:rPr>
        <w:t xml:space="preserve"> Constitution” Bill or any part thereof does not require approval by the people at a Referendum by virtue of the provisions of Article 83 of the Constitution.</w:t>
      </w:r>
    </w:p>
    <w:p w14:paraId="7B6B2BBC" w14:textId="77777777" w:rsidR="000478F6" w:rsidRPr="0090669B" w:rsidRDefault="000478F6" w:rsidP="000478F6">
      <w:pPr>
        <w:jc w:val="both"/>
        <w:rPr>
          <w:rFonts w:ascii="Tahoma" w:hAnsi="Tahoma" w:cs="Tahoma"/>
          <w:sz w:val="34"/>
          <w:szCs w:val="34"/>
        </w:rPr>
      </w:pPr>
    </w:p>
    <w:p w14:paraId="5979D371" w14:textId="77777777" w:rsidR="000478F6" w:rsidRPr="0090669B" w:rsidRDefault="000478F6" w:rsidP="000478F6">
      <w:pPr>
        <w:numPr>
          <w:ilvl w:val="0"/>
          <w:numId w:val="2"/>
        </w:numPr>
        <w:jc w:val="both"/>
        <w:rPr>
          <w:rFonts w:ascii="Tahoma" w:hAnsi="Tahoma" w:cs="Tahoma"/>
          <w:sz w:val="34"/>
          <w:szCs w:val="34"/>
        </w:rPr>
      </w:pPr>
      <w:r w:rsidRPr="0090669B">
        <w:rPr>
          <w:rFonts w:ascii="Tahoma" w:hAnsi="Tahoma" w:cs="Tahoma"/>
          <w:sz w:val="34"/>
          <w:szCs w:val="34"/>
        </w:rPr>
        <w:t xml:space="preserve">In the proviso appearing in Clause 2 of the “Twenty Second Amendment </w:t>
      </w:r>
      <w:proofErr w:type="gramStart"/>
      <w:r w:rsidRPr="0090669B">
        <w:rPr>
          <w:rFonts w:ascii="Tahoma" w:hAnsi="Tahoma" w:cs="Tahoma"/>
          <w:sz w:val="34"/>
          <w:szCs w:val="34"/>
        </w:rPr>
        <w:t>To</w:t>
      </w:r>
      <w:proofErr w:type="gramEnd"/>
      <w:r w:rsidRPr="0090669B">
        <w:rPr>
          <w:rFonts w:ascii="Tahoma" w:hAnsi="Tahoma" w:cs="Tahoma"/>
          <w:sz w:val="34"/>
          <w:szCs w:val="34"/>
        </w:rPr>
        <w:t xml:space="preserve"> </w:t>
      </w:r>
      <w:proofErr w:type="gramStart"/>
      <w:r w:rsidRPr="0090669B">
        <w:rPr>
          <w:rFonts w:ascii="Tahoma" w:hAnsi="Tahoma" w:cs="Tahoma"/>
          <w:sz w:val="34"/>
          <w:szCs w:val="34"/>
        </w:rPr>
        <w:t>The</w:t>
      </w:r>
      <w:proofErr w:type="gramEnd"/>
      <w:r w:rsidRPr="0090669B">
        <w:rPr>
          <w:rFonts w:ascii="Tahoma" w:hAnsi="Tahoma" w:cs="Tahoma"/>
          <w:sz w:val="34"/>
          <w:szCs w:val="34"/>
        </w:rPr>
        <w:t xml:space="preserve"> Constitution” Bill, the phrase “</w:t>
      </w:r>
      <w:r w:rsidRPr="0090669B">
        <w:rPr>
          <w:rFonts w:ascii="Iskoola Pota" w:hAnsi="Iskoola Pota" w:cs="Iskoola Pota" w:hint="cs"/>
          <w:sz w:val="34"/>
          <w:szCs w:val="34"/>
          <w:cs/>
        </w:rPr>
        <w:t>හැට</w:t>
      </w:r>
      <w:r w:rsidRPr="0090669B">
        <w:rPr>
          <w:rFonts w:ascii="Tahoma" w:hAnsi="Tahoma" w:cs="Tahoma"/>
          <w:sz w:val="34"/>
          <w:szCs w:val="34"/>
        </w:rPr>
        <w:t xml:space="preserve"> </w:t>
      </w:r>
      <w:r w:rsidRPr="0090669B">
        <w:rPr>
          <w:rFonts w:ascii="Iskoola Pota" w:hAnsi="Iskoola Pota" w:cs="Iskoola Pota" w:hint="cs"/>
          <w:sz w:val="34"/>
          <w:szCs w:val="34"/>
          <w:cs/>
        </w:rPr>
        <w:t>හතට</w:t>
      </w:r>
      <w:r w:rsidRPr="0090669B">
        <w:rPr>
          <w:rFonts w:ascii="Tahoma" w:hAnsi="Tahoma" w:cs="Tahoma"/>
          <w:sz w:val="34"/>
          <w:szCs w:val="34"/>
        </w:rPr>
        <w:t xml:space="preserve"> </w:t>
      </w:r>
      <w:r w:rsidRPr="0090669B">
        <w:rPr>
          <w:rFonts w:ascii="Iskoola Pota" w:hAnsi="Iskoola Pota" w:cs="Iskoola Pota" w:hint="cs"/>
          <w:sz w:val="34"/>
          <w:szCs w:val="34"/>
          <w:cs/>
        </w:rPr>
        <w:t>එලඹෙන</w:t>
      </w:r>
      <w:r w:rsidRPr="0090669B">
        <w:rPr>
          <w:rFonts w:ascii="Tahoma" w:hAnsi="Tahoma" w:cs="Tahoma"/>
          <w:sz w:val="34"/>
          <w:szCs w:val="34"/>
        </w:rPr>
        <w:t xml:space="preserve"> </w:t>
      </w:r>
      <w:r w:rsidRPr="0090669B">
        <w:rPr>
          <w:rFonts w:ascii="Iskoola Pota" w:hAnsi="Iskoola Pota" w:cs="Iskoola Pota" w:hint="cs"/>
          <w:sz w:val="34"/>
          <w:szCs w:val="34"/>
          <w:cs/>
        </w:rPr>
        <w:t>දිනය</w:t>
      </w:r>
      <w:r w:rsidRPr="0090669B">
        <w:rPr>
          <w:rFonts w:ascii="Tahoma" w:hAnsi="Tahoma" w:cs="Tahoma"/>
          <w:sz w:val="34"/>
          <w:szCs w:val="34"/>
        </w:rPr>
        <w:t>” appearing therein shall be replaced with the phrase “</w:t>
      </w:r>
      <w:r w:rsidRPr="0090669B">
        <w:rPr>
          <w:rFonts w:ascii="Iskoola Pota" w:hAnsi="Iskoola Pota" w:cs="Iskoola Pota" w:hint="cs"/>
          <w:sz w:val="34"/>
          <w:szCs w:val="34"/>
          <w:cs/>
        </w:rPr>
        <w:t>හැට</w:t>
      </w:r>
      <w:r w:rsidRPr="0090669B">
        <w:rPr>
          <w:rFonts w:ascii="Tahoma" w:hAnsi="Tahoma" w:cs="Tahoma"/>
          <w:sz w:val="34"/>
          <w:szCs w:val="34"/>
        </w:rPr>
        <w:t xml:space="preserve"> </w:t>
      </w:r>
      <w:r w:rsidRPr="0090669B">
        <w:rPr>
          <w:rFonts w:ascii="Iskoola Pota" w:hAnsi="Iskoola Pota" w:cs="Iskoola Pota" w:hint="cs"/>
          <w:sz w:val="34"/>
          <w:szCs w:val="34"/>
          <w:cs/>
        </w:rPr>
        <w:t>හත</w:t>
      </w:r>
      <w:r w:rsidRPr="0090669B">
        <w:rPr>
          <w:rFonts w:ascii="Tahoma" w:hAnsi="Tahoma" w:cs="Tahoma"/>
          <w:sz w:val="34"/>
          <w:szCs w:val="34"/>
        </w:rPr>
        <w:t xml:space="preserve"> </w:t>
      </w:r>
      <w:r w:rsidRPr="0090669B">
        <w:rPr>
          <w:rFonts w:ascii="Iskoola Pota" w:hAnsi="Iskoola Pota" w:cs="Iskoola Pota" w:hint="cs"/>
          <w:sz w:val="34"/>
          <w:szCs w:val="34"/>
          <w:cs/>
        </w:rPr>
        <w:t>සම්පූර්ණ</w:t>
      </w:r>
      <w:r w:rsidRPr="0090669B">
        <w:rPr>
          <w:rFonts w:ascii="Tahoma" w:hAnsi="Tahoma" w:cs="Tahoma"/>
          <w:sz w:val="34"/>
          <w:szCs w:val="34"/>
        </w:rPr>
        <w:t xml:space="preserve"> </w:t>
      </w:r>
      <w:r w:rsidRPr="0090669B">
        <w:rPr>
          <w:rFonts w:ascii="Iskoola Pota" w:hAnsi="Iskoola Pota" w:cs="Iskoola Pota" w:hint="cs"/>
          <w:sz w:val="34"/>
          <w:szCs w:val="34"/>
          <w:cs/>
        </w:rPr>
        <w:t>කළ</w:t>
      </w:r>
      <w:r w:rsidRPr="0090669B">
        <w:rPr>
          <w:rFonts w:ascii="Tahoma" w:hAnsi="Tahoma" w:cs="Tahoma"/>
          <w:sz w:val="34"/>
          <w:szCs w:val="34"/>
        </w:rPr>
        <w:t xml:space="preserve"> </w:t>
      </w:r>
      <w:r w:rsidRPr="0090669B">
        <w:rPr>
          <w:rFonts w:ascii="Iskoola Pota" w:hAnsi="Iskoola Pota" w:cs="Iskoola Pota" w:hint="cs"/>
          <w:sz w:val="34"/>
          <w:szCs w:val="34"/>
          <w:cs/>
        </w:rPr>
        <w:t>දිනය</w:t>
      </w:r>
      <w:r w:rsidRPr="0090669B">
        <w:rPr>
          <w:rFonts w:ascii="Tahoma" w:hAnsi="Tahoma" w:cs="Tahoma"/>
          <w:sz w:val="34"/>
          <w:szCs w:val="34"/>
        </w:rPr>
        <w:t>”</w:t>
      </w:r>
    </w:p>
    <w:p w14:paraId="19990931" w14:textId="77777777" w:rsidR="000478F6" w:rsidRPr="0090669B" w:rsidRDefault="000478F6" w:rsidP="000478F6">
      <w:pPr>
        <w:jc w:val="both"/>
        <w:rPr>
          <w:rFonts w:ascii="Tahoma" w:hAnsi="Tahoma" w:cs="Tahoma"/>
          <w:sz w:val="34"/>
          <w:szCs w:val="34"/>
        </w:rPr>
      </w:pPr>
    </w:p>
    <w:p w14:paraId="1F024AA9" w14:textId="77777777" w:rsidR="000478F6" w:rsidRPr="0090669B" w:rsidRDefault="000478F6" w:rsidP="000478F6">
      <w:pPr>
        <w:numPr>
          <w:ilvl w:val="0"/>
          <w:numId w:val="2"/>
        </w:numPr>
        <w:jc w:val="both"/>
        <w:rPr>
          <w:rFonts w:ascii="Tahoma" w:hAnsi="Tahoma" w:cs="Tahoma"/>
          <w:sz w:val="34"/>
          <w:szCs w:val="34"/>
        </w:rPr>
      </w:pPr>
      <w:r w:rsidRPr="0090669B">
        <w:rPr>
          <w:rFonts w:ascii="Tahoma" w:hAnsi="Tahoma" w:cs="Tahoma"/>
          <w:sz w:val="34"/>
          <w:szCs w:val="34"/>
        </w:rPr>
        <w:t xml:space="preserve">The following to be added as the second proviso to Clause 2 of the “Twenty Second Amendment </w:t>
      </w:r>
      <w:proofErr w:type="gramStart"/>
      <w:r w:rsidRPr="0090669B">
        <w:rPr>
          <w:rFonts w:ascii="Tahoma" w:hAnsi="Tahoma" w:cs="Tahoma"/>
          <w:sz w:val="34"/>
          <w:szCs w:val="34"/>
        </w:rPr>
        <w:t>To</w:t>
      </w:r>
      <w:proofErr w:type="gramEnd"/>
      <w:r w:rsidRPr="0090669B">
        <w:rPr>
          <w:rFonts w:ascii="Tahoma" w:hAnsi="Tahoma" w:cs="Tahoma"/>
          <w:sz w:val="34"/>
          <w:szCs w:val="34"/>
        </w:rPr>
        <w:t xml:space="preserve"> </w:t>
      </w:r>
      <w:proofErr w:type="gramStart"/>
      <w:r w:rsidRPr="0090669B">
        <w:rPr>
          <w:rFonts w:ascii="Tahoma" w:hAnsi="Tahoma" w:cs="Tahoma"/>
          <w:sz w:val="34"/>
          <w:szCs w:val="34"/>
        </w:rPr>
        <w:t>The</w:t>
      </w:r>
      <w:proofErr w:type="gramEnd"/>
      <w:r w:rsidRPr="0090669B">
        <w:rPr>
          <w:rFonts w:ascii="Tahoma" w:hAnsi="Tahoma" w:cs="Tahoma"/>
          <w:sz w:val="34"/>
          <w:szCs w:val="34"/>
        </w:rPr>
        <w:t xml:space="preserve"> Constitution” Bill:</w:t>
      </w:r>
    </w:p>
    <w:p w14:paraId="35F6EF2A" w14:textId="77777777" w:rsidR="000478F6" w:rsidRPr="0090669B" w:rsidRDefault="000478F6" w:rsidP="000478F6">
      <w:pPr>
        <w:jc w:val="both"/>
        <w:rPr>
          <w:rFonts w:ascii="Tahoma" w:hAnsi="Tahoma" w:cs="Tahoma"/>
          <w:sz w:val="34"/>
          <w:szCs w:val="34"/>
        </w:rPr>
      </w:pPr>
    </w:p>
    <w:p w14:paraId="4719C5C7" w14:textId="552293A2" w:rsidR="000478F6" w:rsidRPr="0090669B" w:rsidRDefault="000478F6" w:rsidP="000478F6">
      <w:pPr>
        <w:spacing w:after="120"/>
        <w:jc w:val="both"/>
        <w:rPr>
          <w:rFonts w:ascii="Tahoma" w:hAnsi="Tahoma" w:cs="Tahoma"/>
          <w:sz w:val="34"/>
          <w:szCs w:val="34"/>
        </w:rPr>
      </w:pPr>
      <w:r w:rsidRPr="0090669B">
        <w:rPr>
          <w:rFonts w:ascii="Tahoma" w:hAnsi="Tahoma" w:cs="Tahoma"/>
          <w:sz w:val="34"/>
          <w:szCs w:val="34"/>
        </w:rPr>
        <w:t xml:space="preserve">    “Provided further that the term limit of six years set out in the first proviso will not apply to any person holding the office of the Chief Justice as at the date of coming into operation of this Act”</w:t>
      </w:r>
    </w:p>
    <w:p w14:paraId="42C550FD" w14:textId="77777777" w:rsidR="000478F6" w:rsidRPr="0090669B" w:rsidRDefault="000478F6" w:rsidP="000478F6">
      <w:pPr>
        <w:jc w:val="both"/>
        <w:rPr>
          <w:rFonts w:ascii="Tahoma" w:hAnsi="Tahoma" w:cs="Tahoma"/>
          <w:sz w:val="34"/>
          <w:szCs w:val="34"/>
        </w:rPr>
      </w:pPr>
      <w:r w:rsidRPr="0090669B">
        <w:rPr>
          <w:rFonts w:ascii="Tahoma" w:hAnsi="Tahoma" w:cs="Tahoma"/>
          <w:sz w:val="34"/>
          <w:szCs w:val="34"/>
        </w:rPr>
        <w:t xml:space="preserve"> The Supreme Court has further determined that;</w:t>
      </w:r>
    </w:p>
    <w:p w14:paraId="26C0D0C1" w14:textId="77777777" w:rsidR="000478F6" w:rsidRPr="0090669B" w:rsidRDefault="000478F6" w:rsidP="000478F6">
      <w:pPr>
        <w:jc w:val="both"/>
        <w:rPr>
          <w:rFonts w:ascii="Tahoma" w:hAnsi="Tahoma" w:cs="Tahoma"/>
          <w:sz w:val="34"/>
          <w:szCs w:val="34"/>
        </w:rPr>
      </w:pPr>
    </w:p>
    <w:p w14:paraId="4E154398" w14:textId="77777777" w:rsidR="000478F6" w:rsidRPr="0090669B" w:rsidRDefault="000478F6" w:rsidP="000478F6">
      <w:pPr>
        <w:numPr>
          <w:ilvl w:val="0"/>
          <w:numId w:val="3"/>
        </w:numPr>
        <w:jc w:val="both"/>
        <w:rPr>
          <w:rFonts w:ascii="Tahoma" w:hAnsi="Tahoma" w:cs="Tahoma"/>
          <w:sz w:val="34"/>
          <w:szCs w:val="34"/>
        </w:rPr>
      </w:pPr>
      <w:r w:rsidRPr="0090669B">
        <w:rPr>
          <w:rFonts w:ascii="Tahoma" w:hAnsi="Tahoma" w:cs="Tahoma"/>
          <w:sz w:val="34"/>
          <w:szCs w:val="34"/>
        </w:rPr>
        <w:t>The provisions of the “Judicature” (Amendment)” Bill are not inconsistent with the Constitution and may be passed by the simple majority of the Parliament</w:t>
      </w:r>
    </w:p>
    <w:p w14:paraId="20CF0300" w14:textId="77777777" w:rsidR="000478F6" w:rsidRPr="0090669B" w:rsidRDefault="000478F6" w:rsidP="000478F6">
      <w:pPr>
        <w:jc w:val="both"/>
        <w:rPr>
          <w:rFonts w:ascii="Tahoma" w:hAnsi="Tahoma" w:cs="Tahoma"/>
          <w:sz w:val="34"/>
          <w:szCs w:val="34"/>
        </w:rPr>
      </w:pPr>
    </w:p>
    <w:p w14:paraId="40B2D63D" w14:textId="77777777" w:rsidR="000478F6" w:rsidRPr="0090669B" w:rsidRDefault="000478F6" w:rsidP="000478F6">
      <w:pPr>
        <w:jc w:val="both"/>
        <w:rPr>
          <w:rFonts w:ascii="Tahoma" w:hAnsi="Tahoma" w:cs="Tahoma"/>
          <w:sz w:val="34"/>
          <w:szCs w:val="34"/>
        </w:rPr>
      </w:pPr>
      <w:r w:rsidRPr="0090669B">
        <w:rPr>
          <w:rFonts w:ascii="Tahoma" w:hAnsi="Tahoma" w:cs="Tahoma"/>
          <w:sz w:val="34"/>
          <w:szCs w:val="34"/>
        </w:rPr>
        <w:t>I order that the Full Determination of the Supreme Court be printed in the official report of today's proceedings.</w:t>
      </w:r>
    </w:p>
    <w:p w14:paraId="27D1C7B1" w14:textId="77777777" w:rsidR="000478F6" w:rsidRPr="0090669B" w:rsidRDefault="000478F6" w:rsidP="000478F6">
      <w:pPr>
        <w:jc w:val="both"/>
        <w:rPr>
          <w:rFonts w:ascii="Tahoma" w:hAnsi="Tahoma" w:cs="Tahoma"/>
          <w:sz w:val="34"/>
          <w:szCs w:val="34"/>
        </w:rPr>
      </w:pPr>
    </w:p>
    <w:p w14:paraId="5851E976" w14:textId="77777777" w:rsidR="00BA001F" w:rsidRPr="006B35EA" w:rsidRDefault="00411300" w:rsidP="00EF7595">
      <w:pPr>
        <w:pageBreakBefore/>
        <w:tabs>
          <w:tab w:val="left" w:pos="3852"/>
        </w:tabs>
        <w:jc w:val="center"/>
        <w:rPr>
          <w:rFonts w:ascii="Malithi Web" w:hAnsi="Malithi Web" w:cs="Malithi Web"/>
          <w:b/>
          <w:bCs/>
          <w:sz w:val="48"/>
          <w:szCs w:val="48"/>
          <w:cs/>
        </w:rPr>
      </w:pPr>
      <w:r>
        <w:rPr>
          <w:rFonts w:ascii="Malithi Web" w:hAnsi="Malithi Web" w:cs="Malithi Web"/>
          <w:b/>
          <w:bCs/>
          <w:noProof/>
          <w:sz w:val="48"/>
          <w:szCs w:val="48"/>
          <w:lang w:val="en-US"/>
        </w:rPr>
        <w:lastRenderedPageBreak/>
        <mc:AlternateContent>
          <mc:Choice Requires="wps">
            <w:drawing>
              <wp:anchor distT="0" distB="0" distL="114300" distR="114300" simplePos="0" relativeHeight="251659264" behindDoc="0" locked="0" layoutInCell="1" allowOverlap="1" wp14:anchorId="0F22844F" wp14:editId="3A3A9029">
                <wp:simplePos x="0" y="0"/>
                <wp:positionH relativeFrom="column">
                  <wp:posOffset>5391150</wp:posOffset>
                </wp:positionH>
                <wp:positionV relativeFrom="paragraph">
                  <wp:posOffset>-295275</wp:posOffset>
                </wp:positionV>
                <wp:extent cx="733425" cy="714375"/>
                <wp:effectExtent l="0" t="0" r="9525" b="9525"/>
                <wp:wrapNone/>
                <wp:docPr id="3" name="Text Box 3"/>
                <wp:cNvGraphicFramePr/>
                <a:graphic xmlns:a="http://schemas.openxmlformats.org/drawingml/2006/main">
                  <a:graphicData uri="http://schemas.microsoft.com/office/word/2010/wordprocessingShape">
                    <wps:wsp>
                      <wps:cNvSpPr txBox="1"/>
                      <wps:spPr>
                        <a:xfrm>
                          <a:off x="0" y="0"/>
                          <a:ext cx="733425" cy="714375"/>
                        </a:xfrm>
                        <a:prstGeom prst="rect">
                          <a:avLst/>
                        </a:prstGeom>
                        <a:solidFill>
                          <a:schemeClr val="lt1"/>
                        </a:solidFill>
                        <a:ln w="6350">
                          <a:noFill/>
                        </a:ln>
                      </wps:spPr>
                      <wps:txbx>
                        <w:txbxContent>
                          <w:p w14:paraId="73B936FA" w14:textId="77777777" w:rsidR="00A61AE0" w:rsidRPr="00411300" w:rsidRDefault="00A61AE0" w:rsidP="00411300">
                            <w:pPr>
                              <w:jc w:val="center"/>
                              <w:rPr>
                                <w:rFonts w:ascii="Tahoma" w:hAnsi="Tahoma" w:cs="Tahoma"/>
                                <w:b/>
                                <w:bCs/>
                                <w:sz w:val="72"/>
                                <w:szCs w:val="72"/>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F22844F" id="Text Box 3" o:spid="_x0000_s1027" type="#_x0000_t202" style="position:absolute;left:0;text-align:left;margin-left:424.5pt;margin-top:-23.25pt;width:57.75pt;height:56.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" fillcolor="white [3201]" stroked="f" strokeweight=".5pt">
                <v:textbox>
                  <w:txbxContent>
                    <w:p w14:paraId="73B936FA" w14:textId="77777777" w:rsidR="00A61AE0" w:rsidRPr="00411300" w:rsidRDefault="00A61AE0" w:rsidP="00411300">
                      <w:pPr>
                        <w:jc w:val="center"/>
                        <w:rPr>
                          <w:rFonts w:ascii="Tahoma" w:hAnsi="Tahoma" w:cs="Tahoma"/>
                          <w:b/>
                          <w:bCs/>
                          <w:sz w:val="72"/>
                          <w:szCs w:val="72"/>
                          <w:lang w:val="en-US"/>
                        </w:rPr>
                      </w:pPr>
                    </w:p>
                  </w:txbxContent>
                </v:textbox>
              </v:shape>
            </w:pict>
          </mc:Fallback>
        </mc:AlternateContent>
      </w:r>
      <w:r w:rsidR="00BA001F" w:rsidRPr="006B35EA">
        <w:rPr>
          <w:rFonts w:ascii="Malithi Web" w:hAnsi="Malithi Web" w:cs="Malithi Web"/>
          <w:b/>
          <w:bCs/>
          <w:sz w:val="48"/>
          <w:szCs w:val="48"/>
          <w:cs/>
        </w:rPr>
        <w:t>නිවේදනය</w:t>
      </w:r>
    </w:p>
    <w:p w14:paraId="5976442F" w14:textId="77777777" w:rsidR="00A927C0" w:rsidRPr="00EA18F2" w:rsidRDefault="00A927C0" w:rsidP="00EF7595">
      <w:pPr>
        <w:tabs>
          <w:tab w:val="left" w:pos="3852"/>
        </w:tabs>
        <w:jc w:val="both"/>
        <w:rPr>
          <w:rFonts w:ascii="Malithi Web" w:hAnsi="Malithi Web" w:cs="Malithi Web"/>
          <w:sz w:val="36"/>
          <w:szCs w:val="36"/>
        </w:rPr>
      </w:pPr>
    </w:p>
    <w:p w14:paraId="2922A3A1" w14:textId="3904F707" w:rsidR="00BA001F" w:rsidRPr="00EA18F2" w:rsidRDefault="00177DE5" w:rsidP="006B35EA">
      <w:pPr>
        <w:tabs>
          <w:tab w:val="left" w:pos="3852"/>
        </w:tabs>
        <w:spacing w:after="240" w:line="276" w:lineRule="auto"/>
        <w:jc w:val="both"/>
        <w:rPr>
          <w:rFonts w:ascii="Malithi Web" w:hAnsi="Malithi Web" w:cs="Malithi Web"/>
          <w:sz w:val="32"/>
          <w:szCs w:val="32"/>
        </w:rPr>
      </w:pPr>
      <w:r w:rsidRPr="00EA18F2">
        <w:rPr>
          <w:rFonts w:ascii="Malithi Web" w:hAnsi="Malithi Web" w:cs="Malithi Web" w:hint="cs"/>
          <w:sz w:val="32"/>
          <w:szCs w:val="32"/>
          <w:cs/>
        </w:rPr>
        <w:t>ආණ්ඩුක්‍රම</w:t>
      </w:r>
      <w:r w:rsidRPr="00EA18F2">
        <w:rPr>
          <w:rFonts w:ascii="Malithi Web" w:hAnsi="Malithi Web" w:cs="Malithi Web"/>
          <w:sz w:val="32"/>
          <w:szCs w:val="32"/>
          <w:cs/>
        </w:rPr>
        <w:t xml:space="preserve"> </w:t>
      </w:r>
      <w:r w:rsidRPr="00EA18F2">
        <w:rPr>
          <w:rFonts w:ascii="Malithi Web" w:hAnsi="Malithi Web" w:cs="Malithi Web" w:hint="cs"/>
          <w:sz w:val="32"/>
          <w:szCs w:val="32"/>
          <w:cs/>
        </w:rPr>
        <w:t>ව්‍යවස්ථාවේ</w:t>
      </w:r>
      <w:r w:rsidR="00370CAE" w:rsidRPr="00EA18F2">
        <w:rPr>
          <w:rFonts w:ascii="Malithi Web" w:hAnsi="Malithi Web" w:cs="Malithi Web"/>
          <w:sz w:val="32"/>
          <w:szCs w:val="32"/>
        </w:rPr>
        <w:t xml:space="preserve"> </w:t>
      </w:r>
      <w:r w:rsidRPr="00EA18F2">
        <w:rPr>
          <w:rFonts w:ascii="DinaminaUniWeb" w:hAnsi="DinaminaUniWeb" w:cs="DinaminaUniWeb"/>
          <w:sz w:val="32"/>
          <w:szCs w:val="32"/>
        </w:rPr>
        <w:t>121(1)</w:t>
      </w:r>
      <w:r w:rsidR="00370CAE" w:rsidRPr="00EA18F2">
        <w:rPr>
          <w:rFonts w:ascii="Malithi Web" w:hAnsi="Malithi Web" w:cs="Malithi Web"/>
          <w:sz w:val="32"/>
          <w:szCs w:val="32"/>
        </w:rPr>
        <w:t xml:space="preserve"> </w:t>
      </w:r>
      <w:r w:rsidRPr="00EA18F2">
        <w:rPr>
          <w:rFonts w:ascii="Malithi Web" w:hAnsi="Malithi Web" w:cs="Malithi Web" w:hint="cs"/>
          <w:sz w:val="32"/>
          <w:szCs w:val="32"/>
          <w:cs/>
        </w:rPr>
        <w:t>ව්‍යවස්ථාව</w:t>
      </w:r>
      <w:r w:rsidRPr="00EA18F2">
        <w:rPr>
          <w:rFonts w:ascii="Malithi Web" w:hAnsi="Malithi Web" w:cs="Malithi Web"/>
          <w:sz w:val="32"/>
          <w:szCs w:val="32"/>
          <w:cs/>
        </w:rPr>
        <w:t xml:space="preserve"> </w:t>
      </w:r>
      <w:r w:rsidRPr="00EA18F2">
        <w:rPr>
          <w:rFonts w:ascii="Malithi Web" w:hAnsi="Malithi Web" w:cs="Malithi Web" w:hint="cs"/>
          <w:sz w:val="32"/>
          <w:szCs w:val="32"/>
          <w:cs/>
        </w:rPr>
        <w:t>ප්‍රකාරව</w:t>
      </w:r>
      <w:r w:rsidR="00370CAE" w:rsidRPr="00EA18F2">
        <w:rPr>
          <w:rFonts w:ascii="DinaminaUniWeb" w:hAnsi="DinaminaUniWeb" w:cs="DinaminaUniWeb"/>
          <w:sz w:val="32"/>
          <w:szCs w:val="32"/>
        </w:rPr>
        <w:t>,</w:t>
      </w:r>
      <w:r w:rsidRPr="00EA18F2">
        <w:rPr>
          <w:rFonts w:ascii="DinaminaUniWeb" w:hAnsi="DinaminaUniWeb" w:cs="DinaminaUniWeb"/>
          <w:sz w:val="32"/>
          <w:szCs w:val="32"/>
          <w:cs/>
        </w:rPr>
        <w:t xml:space="preserve"> </w:t>
      </w:r>
      <w:r w:rsidRPr="00EA18F2">
        <w:rPr>
          <w:rFonts w:ascii="Malithi Web" w:hAnsi="Malithi Web" w:cs="Malithi Web" w:hint="cs"/>
          <w:sz w:val="32"/>
          <w:szCs w:val="32"/>
          <w:cs/>
        </w:rPr>
        <w:t>ශ්‍රේෂ්ඨාධිකරණය</w:t>
      </w:r>
      <w:r w:rsidRPr="00EA18F2">
        <w:rPr>
          <w:rFonts w:ascii="Malithi Web" w:hAnsi="Malithi Web" w:cs="Malithi Web"/>
          <w:sz w:val="32"/>
          <w:szCs w:val="32"/>
          <w:cs/>
        </w:rPr>
        <w:t xml:space="preserve"> </w:t>
      </w:r>
      <w:r w:rsidRPr="00EA18F2">
        <w:rPr>
          <w:rFonts w:ascii="Malithi Web" w:hAnsi="Malithi Web" w:cs="Malithi Web" w:hint="cs"/>
          <w:sz w:val="32"/>
          <w:szCs w:val="32"/>
          <w:cs/>
        </w:rPr>
        <w:t>හමුවේ</w:t>
      </w:r>
      <w:r w:rsidRPr="00EA18F2">
        <w:rPr>
          <w:rFonts w:ascii="Malithi Web" w:hAnsi="Malithi Web" w:cs="Malithi Web"/>
          <w:sz w:val="32"/>
          <w:szCs w:val="32"/>
          <w:cs/>
        </w:rPr>
        <w:t xml:space="preserve"> </w:t>
      </w:r>
      <w:r w:rsidRPr="00EA18F2">
        <w:rPr>
          <w:rFonts w:ascii="Malithi Web" w:hAnsi="Malithi Web" w:cs="Malithi Web" w:hint="cs"/>
          <w:sz w:val="32"/>
          <w:szCs w:val="32"/>
          <w:cs/>
        </w:rPr>
        <w:t>අභියෝගයට</w:t>
      </w:r>
      <w:r w:rsidRPr="00EA18F2">
        <w:rPr>
          <w:rFonts w:ascii="Malithi Web" w:hAnsi="Malithi Web" w:cs="Malithi Web"/>
          <w:sz w:val="32"/>
          <w:szCs w:val="32"/>
          <w:cs/>
        </w:rPr>
        <w:t xml:space="preserve"> </w:t>
      </w:r>
      <w:r w:rsidRPr="00EA18F2">
        <w:rPr>
          <w:rFonts w:ascii="Malithi Web" w:hAnsi="Malithi Web" w:cs="Malithi Web" w:hint="cs"/>
          <w:sz w:val="32"/>
          <w:szCs w:val="32"/>
          <w:cs/>
        </w:rPr>
        <w:t>ලක්</w:t>
      </w:r>
      <w:r w:rsidRPr="00EA18F2">
        <w:rPr>
          <w:rFonts w:ascii="Malithi Web" w:hAnsi="Malithi Web" w:cs="Malithi Web"/>
          <w:sz w:val="32"/>
          <w:szCs w:val="32"/>
          <w:cs/>
        </w:rPr>
        <w:t xml:space="preserve"> </w:t>
      </w:r>
      <w:r w:rsidRPr="00EA18F2">
        <w:rPr>
          <w:rFonts w:ascii="Malithi Web" w:hAnsi="Malithi Web" w:cs="Malithi Web" w:hint="cs"/>
          <w:sz w:val="32"/>
          <w:szCs w:val="32"/>
          <w:cs/>
        </w:rPr>
        <w:t>කර</w:t>
      </w:r>
      <w:r w:rsidR="004D01C3" w:rsidRPr="00EA18F2">
        <w:rPr>
          <w:rFonts w:ascii="Malithi Web" w:hAnsi="Malithi Web" w:cs="Malithi Web" w:hint="cs"/>
          <w:sz w:val="32"/>
          <w:szCs w:val="32"/>
          <w:cs/>
        </w:rPr>
        <w:t>න ලද</w:t>
      </w:r>
      <w:r w:rsidRPr="00EA18F2">
        <w:rPr>
          <w:rFonts w:ascii="Malithi Web" w:hAnsi="Malithi Web" w:cs="Malithi Web"/>
          <w:sz w:val="32"/>
          <w:szCs w:val="32"/>
          <w:cs/>
        </w:rPr>
        <w:t xml:space="preserve"> </w:t>
      </w:r>
      <w:r w:rsidRPr="00EA18F2">
        <w:rPr>
          <w:rFonts w:ascii="Malithi Web" w:hAnsi="Malithi Web" w:cs="Malithi Web"/>
          <w:b/>
          <w:bCs/>
          <w:sz w:val="32"/>
          <w:szCs w:val="32"/>
          <w:cs/>
        </w:rPr>
        <w:t>“</w:t>
      </w:r>
      <w:r w:rsidRPr="00EA18F2">
        <w:rPr>
          <w:rFonts w:ascii="Malithi Web" w:hAnsi="Malithi Web" w:cs="Malithi Web" w:hint="cs"/>
          <w:b/>
          <w:bCs/>
          <w:sz w:val="32"/>
          <w:szCs w:val="32"/>
          <w:cs/>
        </w:rPr>
        <w:t>විසි</w:t>
      </w:r>
      <w:r w:rsidRPr="00EA18F2">
        <w:rPr>
          <w:rFonts w:ascii="Malithi Web" w:hAnsi="Malithi Web" w:cs="Malithi Web"/>
          <w:b/>
          <w:bCs/>
          <w:sz w:val="32"/>
          <w:szCs w:val="32"/>
          <w:cs/>
        </w:rPr>
        <w:t xml:space="preserve"> </w:t>
      </w:r>
      <w:r w:rsidRPr="00EA18F2">
        <w:rPr>
          <w:rFonts w:ascii="Malithi Web" w:hAnsi="Malithi Web" w:cs="Malithi Web" w:hint="cs"/>
          <w:b/>
          <w:bCs/>
          <w:sz w:val="32"/>
          <w:szCs w:val="32"/>
          <w:cs/>
        </w:rPr>
        <w:t>දෙවන</w:t>
      </w:r>
      <w:r w:rsidRPr="00EA18F2">
        <w:rPr>
          <w:rFonts w:ascii="Malithi Web" w:hAnsi="Malithi Web" w:cs="Malithi Web"/>
          <w:b/>
          <w:bCs/>
          <w:sz w:val="32"/>
          <w:szCs w:val="32"/>
          <w:cs/>
        </w:rPr>
        <w:t xml:space="preserve"> </w:t>
      </w:r>
      <w:r w:rsidRPr="00EA18F2">
        <w:rPr>
          <w:rFonts w:ascii="Malithi Web" w:hAnsi="Malithi Web" w:cs="Malithi Web" w:hint="cs"/>
          <w:b/>
          <w:bCs/>
          <w:sz w:val="32"/>
          <w:szCs w:val="32"/>
          <w:cs/>
        </w:rPr>
        <w:t>ආණ්ඩුක්‍රම</w:t>
      </w:r>
      <w:r w:rsidRPr="00EA18F2">
        <w:rPr>
          <w:rFonts w:ascii="Malithi Web" w:hAnsi="Malithi Web" w:cs="Malithi Web"/>
          <w:b/>
          <w:bCs/>
          <w:sz w:val="32"/>
          <w:szCs w:val="32"/>
          <w:cs/>
        </w:rPr>
        <w:t xml:space="preserve"> </w:t>
      </w:r>
      <w:r w:rsidRPr="00EA18F2">
        <w:rPr>
          <w:rFonts w:ascii="Malithi Web" w:hAnsi="Malithi Web" w:cs="Malithi Web" w:hint="cs"/>
          <w:b/>
          <w:bCs/>
          <w:sz w:val="32"/>
          <w:szCs w:val="32"/>
          <w:cs/>
        </w:rPr>
        <w:t>ව්‍යවස්ථා</w:t>
      </w:r>
      <w:r w:rsidRPr="00EA18F2">
        <w:rPr>
          <w:rFonts w:ascii="Malithi Web" w:hAnsi="Malithi Web" w:cs="Malithi Web"/>
          <w:b/>
          <w:bCs/>
          <w:sz w:val="32"/>
          <w:szCs w:val="32"/>
          <w:cs/>
        </w:rPr>
        <w:t xml:space="preserve"> </w:t>
      </w:r>
      <w:r w:rsidRPr="00EA18F2">
        <w:rPr>
          <w:rFonts w:ascii="Malithi Web" w:hAnsi="Malithi Web" w:cs="Malithi Web" w:hint="cs"/>
          <w:b/>
          <w:bCs/>
          <w:sz w:val="32"/>
          <w:szCs w:val="32"/>
          <w:cs/>
        </w:rPr>
        <w:t>සංශෝධනය</w:t>
      </w:r>
      <w:r w:rsidRPr="00EA18F2">
        <w:rPr>
          <w:rFonts w:ascii="Malithi Web" w:hAnsi="Malithi Web" w:cs="Malithi Web" w:hint="eastAsia"/>
          <w:b/>
          <w:bCs/>
          <w:sz w:val="32"/>
          <w:szCs w:val="32"/>
          <w:cs/>
        </w:rPr>
        <w:t>”</w:t>
      </w:r>
      <w:r w:rsidRPr="00EA18F2">
        <w:rPr>
          <w:rFonts w:ascii="Malithi Web" w:hAnsi="Malithi Web" w:cs="Malithi Web"/>
          <w:sz w:val="32"/>
          <w:szCs w:val="32"/>
          <w:cs/>
        </w:rPr>
        <w:t xml:space="preserve"> </w:t>
      </w:r>
      <w:r w:rsidR="00240E04" w:rsidRPr="00EA18F2">
        <w:rPr>
          <w:rFonts w:ascii="Malithi Web" w:hAnsi="Malithi Web" w:cs="Malithi Web"/>
          <w:sz w:val="32"/>
          <w:szCs w:val="32"/>
          <w:cs/>
        </w:rPr>
        <w:t>සහ</w:t>
      </w:r>
      <w:r w:rsidR="00240E04" w:rsidRPr="00EA18F2">
        <w:rPr>
          <w:rFonts w:ascii="Malithi Web" w:hAnsi="Malithi Web" w:cs="Malithi Web" w:hint="cs"/>
          <w:sz w:val="32"/>
          <w:szCs w:val="32"/>
          <w:cs/>
        </w:rPr>
        <w:t xml:space="preserve"> </w:t>
      </w:r>
      <w:r w:rsidR="00240E04" w:rsidRPr="00EA18F2">
        <w:rPr>
          <w:rFonts w:ascii="Malithi Web" w:hAnsi="Malithi Web" w:cs="Malithi Web"/>
          <w:b/>
          <w:bCs/>
          <w:sz w:val="32"/>
          <w:szCs w:val="32"/>
          <w:cs/>
        </w:rPr>
        <w:t>“</w:t>
      </w:r>
      <w:r w:rsidR="00240E04" w:rsidRPr="00EA18F2">
        <w:rPr>
          <w:rFonts w:ascii="Malithi Web" w:hAnsi="Malithi Web" w:cs="Malithi Web" w:hint="cs"/>
          <w:b/>
          <w:bCs/>
          <w:sz w:val="32"/>
          <w:szCs w:val="32"/>
          <w:cs/>
        </w:rPr>
        <w:t>අධිකරණ සංවිධාන</w:t>
      </w:r>
      <w:r w:rsidR="00240E04" w:rsidRPr="00EA18F2">
        <w:rPr>
          <w:rFonts w:ascii="Malithi Web" w:hAnsi="Malithi Web" w:cs="Malithi Web"/>
          <w:b/>
          <w:bCs/>
          <w:sz w:val="32"/>
          <w:szCs w:val="32"/>
          <w:cs/>
        </w:rPr>
        <w:t xml:space="preserve"> </w:t>
      </w:r>
      <w:r w:rsidR="00240E04" w:rsidRPr="00EA18F2">
        <w:rPr>
          <w:rFonts w:ascii="DinaminaUniWeb" w:hAnsi="DinaminaUniWeb" w:cs="DinaminaUniWeb" w:hint="cs"/>
          <w:b/>
          <w:bCs/>
          <w:sz w:val="32"/>
          <w:szCs w:val="32"/>
          <w:cs/>
        </w:rPr>
        <w:t>(</w:t>
      </w:r>
      <w:r w:rsidR="00240E04" w:rsidRPr="00EA18F2">
        <w:rPr>
          <w:rFonts w:ascii="Malithi Web" w:hAnsi="Malithi Web" w:cs="Malithi Web" w:hint="cs"/>
          <w:b/>
          <w:bCs/>
          <w:sz w:val="32"/>
          <w:szCs w:val="32"/>
          <w:cs/>
        </w:rPr>
        <w:t>සංශෝධන</w:t>
      </w:r>
      <w:r w:rsidR="00240E04" w:rsidRPr="00EA18F2">
        <w:rPr>
          <w:rFonts w:ascii="DinaminaUniWeb" w:hAnsi="DinaminaUniWeb" w:cs="DinaminaUniWeb"/>
          <w:b/>
          <w:bCs/>
          <w:sz w:val="32"/>
          <w:szCs w:val="32"/>
          <w:cs/>
        </w:rPr>
        <w:t>)</w:t>
      </w:r>
      <w:r w:rsidR="00240E04" w:rsidRPr="00EA18F2">
        <w:rPr>
          <w:rFonts w:ascii="Malithi Web" w:hAnsi="Malithi Web" w:cs="Malithi Web" w:hint="eastAsia"/>
          <w:b/>
          <w:bCs/>
          <w:sz w:val="32"/>
          <w:szCs w:val="32"/>
          <w:cs/>
        </w:rPr>
        <w:t>”</w:t>
      </w:r>
      <w:r w:rsidR="00240E04" w:rsidRPr="00EA18F2">
        <w:rPr>
          <w:rFonts w:ascii="Calibri" w:hAnsi="Calibri" w:cstheme="minorBidi" w:hint="cs"/>
          <w:sz w:val="32"/>
          <w:szCs w:val="32"/>
          <w:cs/>
        </w:rPr>
        <w:t xml:space="preserve"> </w:t>
      </w:r>
      <w:r w:rsidRPr="00EA18F2">
        <w:rPr>
          <w:rFonts w:ascii="Malithi Web" w:hAnsi="Malithi Web" w:cs="Malithi Web" w:hint="cs"/>
          <w:sz w:val="32"/>
          <w:szCs w:val="32"/>
          <w:cs/>
        </w:rPr>
        <w:t>නමැති</w:t>
      </w:r>
      <w:r w:rsidRPr="00EA18F2">
        <w:rPr>
          <w:rFonts w:ascii="Malithi Web" w:hAnsi="Malithi Web" w:cs="Malithi Web"/>
          <w:sz w:val="32"/>
          <w:szCs w:val="32"/>
          <w:cs/>
        </w:rPr>
        <w:t xml:space="preserve"> </w:t>
      </w:r>
      <w:r w:rsidRPr="00EA18F2">
        <w:rPr>
          <w:rFonts w:ascii="Malithi Web" w:hAnsi="Malithi Web" w:cs="Malithi Web" w:hint="cs"/>
          <w:sz w:val="32"/>
          <w:szCs w:val="32"/>
          <w:cs/>
        </w:rPr>
        <w:t>පනත්</w:t>
      </w:r>
      <w:r w:rsidRPr="00EA18F2">
        <w:rPr>
          <w:rFonts w:ascii="Malithi Web" w:hAnsi="Malithi Web" w:cs="Malithi Web"/>
          <w:sz w:val="32"/>
          <w:szCs w:val="32"/>
          <w:cs/>
        </w:rPr>
        <w:t xml:space="preserve"> </w:t>
      </w:r>
      <w:r w:rsidRPr="00EA18F2">
        <w:rPr>
          <w:rFonts w:ascii="Malithi Web" w:hAnsi="Malithi Web" w:cs="Malithi Web" w:hint="cs"/>
          <w:sz w:val="32"/>
          <w:szCs w:val="32"/>
          <w:cs/>
        </w:rPr>
        <w:t>කෙටුම්පත</w:t>
      </w:r>
      <w:r w:rsidR="00240E04" w:rsidRPr="00EA18F2">
        <w:rPr>
          <w:rFonts w:ascii="Malithi Web" w:hAnsi="Malithi Web" w:cs="Malithi Web" w:hint="cs"/>
          <w:sz w:val="32"/>
          <w:szCs w:val="32"/>
          <w:cs/>
        </w:rPr>
        <w:t>්</w:t>
      </w:r>
      <w:r w:rsidRPr="00EA18F2">
        <w:rPr>
          <w:rFonts w:ascii="Malithi Web" w:hAnsi="Malithi Web" w:cs="Malithi Web"/>
          <w:sz w:val="32"/>
          <w:szCs w:val="32"/>
          <w:cs/>
        </w:rPr>
        <w:t xml:space="preserve"> </w:t>
      </w:r>
      <w:r w:rsidRPr="00EA18F2">
        <w:rPr>
          <w:rFonts w:ascii="Malithi Web" w:hAnsi="Malithi Web" w:cs="Malithi Web" w:hint="cs"/>
          <w:sz w:val="32"/>
          <w:szCs w:val="32"/>
          <w:cs/>
        </w:rPr>
        <w:t>පිළිබඳ</w:t>
      </w:r>
      <w:r w:rsidRPr="00EA18F2">
        <w:rPr>
          <w:rFonts w:ascii="Malithi Web" w:hAnsi="Malithi Web" w:cs="Malithi Web"/>
          <w:sz w:val="32"/>
          <w:szCs w:val="32"/>
          <w:cs/>
        </w:rPr>
        <w:t xml:space="preserve"> </w:t>
      </w:r>
      <w:r w:rsidRPr="00EA18F2">
        <w:rPr>
          <w:rFonts w:ascii="Malithi Web" w:hAnsi="Malithi Web" w:cs="Malithi Web" w:hint="cs"/>
          <w:sz w:val="32"/>
          <w:szCs w:val="32"/>
          <w:cs/>
        </w:rPr>
        <w:t>ශ්‍රේෂ්ඨාධිකරණයේ</w:t>
      </w:r>
      <w:r w:rsidRPr="00EA18F2">
        <w:rPr>
          <w:rFonts w:ascii="Malithi Web" w:hAnsi="Malithi Web" w:cs="Malithi Web"/>
          <w:sz w:val="32"/>
          <w:szCs w:val="32"/>
          <w:cs/>
        </w:rPr>
        <w:t xml:space="preserve"> </w:t>
      </w:r>
      <w:r w:rsidRPr="00EA18F2">
        <w:rPr>
          <w:rFonts w:ascii="Malithi Web" w:hAnsi="Malithi Web" w:cs="Malithi Web" w:hint="cs"/>
          <w:sz w:val="32"/>
          <w:szCs w:val="32"/>
          <w:cs/>
        </w:rPr>
        <w:t>තීරණය</w:t>
      </w:r>
      <w:r w:rsidRPr="00EA18F2">
        <w:rPr>
          <w:rFonts w:ascii="Malithi Web" w:hAnsi="Malithi Web" w:cs="Malithi Web"/>
          <w:sz w:val="32"/>
          <w:szCs w:val="32"/>
          <w:cs/>
        </w:rPr>
        <w:t xml:space="preserve"> </w:t>
      </w:r>
      <w:r w:rsidRPr="00EA18F2">
        <w:rPr>
          <w:rFonts w:ascii="Malithi Web" w:hAnsi="Malithi Web" w:cs="Malithi Web" w:hint="cs"/>
          <w:sz w:val="32"/>
          <w:szCs w:val="32"/>
          <w:cs/>
        </w:rPr>
        <w:t>මා</w:t>
      </w:r>
      <w:r w:rsidRPr="00EA18F2">
        <w:rPr>
          <w:rFonts w:ascii="Malithi Web" w:hAnsi="Malithi Web" w:cs="Malithi Web"/>
          <w:sz w:val="32"/>
          <w:szCs w:val="32"/>
          <w:cs/>
        </w:rPr>
        <w:t xml:space="preserve"> </w:t>
      </w:r>
      <w:r w:rsidRPr="00EA18F2">
        <w:rPr>
          <w:rFonts w:ascii="Malithi Web" w:hAnsi="Malithi Web" w:cs="Malithi Web" w:hint="cs"/>
          <w:sz w:val="32"/>
          <w:szCs w:val="32"/>
          <w:cs/>
        </w:rPr>
        <w:t>වෙත</w:t>
      </w:r>
      <w:r w:rsidRPr="00EA18F2">
        <w:rPr>
          <w:rFonts w:ascii="Malithi Web" w:hAnsi="Malithi Web" w:cs="Malithi Web"/>
          <w:sz w:val="32"/>
          <w:szCs w:val="32"/>
          <w:cs/>
        </w:rPr>
        <w:t xml:space="preserve"> </w:t>
      </w:r>
      <w:r w:rsidRPr="00EA18F2">
        <w:rPr>
          <w:rFonts w:ascii="Malithi Web" w:hAnsi="Malithi Web" w:cs="Malithi Web" w:hint="cs"/>
          <w:sz w:val="32"/>
          <w:szCs w:val="32"/>
          <w:cs/>
        </w:rPr>
        <w:t>ලැබී</w:t>
      </w:r>
      <w:r w:rsidRPr="00EA18F2">
        <w:rPr>
          <w:rFonts w:ascii="Malithi Web" w:hAnsi="Malithi Web" w:cs="Malithi Web"/>
          <w:sz w:val="32"/>
          <w:szCs w:val="32"/>
          <w:cs/>
        </w:rPr>
        <w:t xml:space="preserve"> </w:t>
      </w:r>
      <w:r w:rsidRPr="00EA18F2">
        <w:rPr>
          <w:rFonts w:ascii="Malithi Web" w:hAnsi="Malithi Web" w:cs="Malithi Web" w:hint="cs"/>
          <w:sz w:val="32"/>
          <w:szCs w:val="32"/>
          <w:cs/>
        </w:rPr>
        <w:t>ඇති</w:t>
      </w:r>
      <w:r w:rsidRPr="00EA18F2">
        <w:rPr>
          <w:rFonts w:ascii="Malithi Web" w:hAnsi="Malithi Web" w:cs="Malithi Web"/>
          <w:sz w:val="32"/>
          <w:szCs w:val="32"/>
          <w:cs/>
        </w:rPr>
        <w:t xml:space="preserve"> </w:t>
      </w:r>
      <w:r w:rsidRPr="00EA18F2">
        <w:rPr>
          <w:rFonts w:ascii="Malithi Web" w:hAnsi="Malithi Web" w:cs="Malithi Web" w:hint="cs"/>
          <w:sz w:val="32"/>
          <w:szCs w:val="32"/>
          <w:cs/>
        </w:rPr>
        <w:t>බව</w:t>
      </w:r>
      <w:r w:rsidRPr="00EA18F2">
        <w:rPr>
          <w:rFonts w:ascii="Malithi Web" w:hAnsi="Malithi Web" w:cs="Malithi Web"/>
          <w:sz w:val="32"/>
          <w:szCs w:val="32"/>
          <w:cs/>
        </w:rPr>
        <w:t xml:space="preserve"> </w:t>
      </w:r>
      <w:r w:rsidRPr="00EA18F2">
        <w:rPr>
          <w:rFonts w:ascii="Malithi Web" w:hAnsi="Malithi Web" w:cs="Malithi Web" w:hint="cs"/>
          <w:sz w:val="32"/>
          <w:szCs w:val="32"/>
          <w:cs/>
        </w:rPr>
        <w:t>පාර්ලිමේන්තුවට</w:t>
      </w:r>
      <w:r w:rsidRPr="00EA18F2">
        <w:rPr>
          <w:rFonts w:ascii="Malithi Web" w:hAnsi="Malithi Web" w:cs="Malithi Web"/>
          <w:sz w:val="32"/>
          <w:szCs w:val="32"/>
          <w:cs/>
        </w:rPr>
        <w:t xml:space="preserve"> </w:t>
      </w:r>
      <w:r w:rsidRPr="00EA18F2">
        <w:rPr>
          <w:rFonts w:ascii="Malithi Web" w:hAnsi="Malithi Web" w:cs="Malithi Web" w:hint="cs"/>
          <w:sz w:val="32"/>
          <w:szCs w:val="32"/>
          <w:cs/>
        </w:rPr>
        <w:t>නිවේදනය</w:t>
      </w:r>
      <w:r w:rsidRPr="00EA18F2">
        <w:rPr>
          <w:rFonts w:ascii="Malithi Web" w:hAnsi="Malithi Web" w:cs="Malithi Web"/>
          <w:sz w:val="32"/>
          <w:szCs w:val="32"/>
          <w:cs/>
        </w:rPr>
        <w:t xml:space="preserve"> </w:t>
      </w:r>
      <w:r w:rsidRPr="00EA18F2">
        <w:rPr>
          <w:rFonts w:ascii="Malithi Web" w:hAnsi="Malithi Web" w:cs="Malithi Web" w:hint="cs"/>
          <w:sz w:val="32"/>
          <w:szCs w:val="32"/>
          <w:cs/>
        </w:rPr>
        <w:t>කිරීමට</w:t>
      </w:r>
      <w:r w:rsidRPr="00EA18F2">
        <w:rPr>
          <w:rFonts w:ascii="Malithi Web" w:hAnsi="Malithi Web" w:cs="Malithi Web"/>
          <w:sz w:val="32"/>
          <w:szCs w:val="32"/>
          <w:cs/>
        </w:rPr>
        <w:t xml:space="preserve"> </w:t>
      </w:r>
      <w:r w:rsidRPr="00EA18F2">
        <w:rPr>
          <w:rFonts w:ascii="Malithi Web" w:hAnsi="Malithi Web" w:cs="Malithi Web" w:hint="cs"/>
          <w:sz w:val="32"/>
          <w:szCs w:val="32"/>
          <w:cs/>
        </w:rPr>
        <w:t>කැමැත්තෙමි</w:t>
      </w:r>
      <w:r w:rsidRPr="00EA18F2">
        <w:rPr>
          <w:rFonts w:ascii="Malithi Web" w:hAnsi="Malithi Web" w:cs="Malithi Web"/>
          <w:sz w:val="32"/>
          <w:szCs w:val="32"/>
          <w:cs/>
        </w:rPr>
        <w:t>.</w:t>
      </w:r>
    </w:p>
    <w:p w14:paraId="48DE80EA" w14:textId="388EE639" w:rsidR="00AE2BE2" w:rsidRPr="00EA18F2" w:rsidRDefault="00AE2BE2" w:rsidP="006B35EA">
      <w:pPr>
        <w:tabs>
          <w:tab w:val="left" w:pos="3852"/>
        </w:tabs>
        <w:spacing w:after="240" w:line="276" w:lineRule="auto"/>
        <w:jc w:val="both"/>
        <w:rPr>
          <w:rFonts w:ascii="Malithi Web" w:hAnsi="Malithi Web" w:cs="Malithi Web"/>
          <w:sz w:val="32"/>
          <w:szCs w:val="32"/>
          <w:cs/>
        </w:rPr>
      </w:pPr>
      <w:r w:rsidRPr="00EA18F2">
        <w:rPr>
          <w:rFonts w:ascii="Malithi Web" w:hAnsi="Malithi Web" w:cs="Malithi Web" w:hint="cs"/>
          <w:sz w:val="32"/>
          <w:szCs w:val="32"/>
          <w:cs/>
        </w:rPr>
        <w:t>ඒ අනුව</w:t>
      </w:r>
      <w:r w:rsidRPr="00EA18F2">
        <w:rPr>
          <w:rFonts w:ascii="DinaminaUniWeb" w:hAnsi="DinaminaUniWeb" w:cs="DinaminaUniWeb"/>
          <w:sz w:val="32"/>
          <w:szCs w:val="32"/>
          <w:cs/>
        </w:rPr>
        <w:t>,</w:t>
      </w:r>
    </w:p>
    <w:p w14:paraId="44F5ED4F" w14:textId="7CF35976" w:rsidR="00AE2BE2" w:rsidRPr="00EA18F2" w:rsidRDefault="0054120E" w:rsidP="00AE2BE2">
      <w:pPr>
        <w:pStyle w:val="ListParagraph"/>
        <w:numPr>
          <w:ilvl w:val="0"/>
          <w:numId w:val="3"/>
        </w:numPr>
        <w:tabs>
          <w:tab w:val="left" w:pos="3852"/>
        </w:tabs>
        <w:spacing w:after="120" w:line="276" w:lineRule="auto"/>
        <w:jc w:val="both"/>
        <w:rPr>
          <w:rFonts w:ascii="Malithi Web" w:hAnsi="Malithi Web" w:cs="Malithi Web"/>
          <w:sz w:val="32"/>
          <w:szCs w:val="32"/>
        </w:rPr>
      </w:pPr>
      <w:r w:rsidRPr="00EA18F2">
        <w:rPr>
          <w:rFonts w:ascii="Malithi Web" w:hAnsi="Malithi Web" w:cs="Malithi Web" w:hint="cs"/>
          <w:sz w:val="32"/>
          <w:szCs w:val="32"/>
          <w:cs/>
        </w:rPr>
        <w:t>ආණ්ඩුක්‍රම</w:t>
      </w:r>
      <w:r w:rsidRPr="00EA18F2">
        <w:rPr>
          <w:rFonts w:ascii="Malithi Web" w:hAnsi="Malithi Web" w:cs="Malithi Web"/>
          <w:sz w:val="32"/>
          <w:szCs w:val="32"/>
          <w:cs/>
        </w:rPr>
        <w:t xml:space="preserve"> </w:t>
      </w:r>
      <w:r w:rsidRPr="00EA18F2">
        <w:rPr>
          <w:rFonts w:ascii="Malithi Web" w:hAnsi="Malithi Web" w:cs="Malithi Web" w:hint="cs"/>
          <w:sz w:val="32"/>
          <w:szCs w:val="32"/>
          <w:cs/>
        </w:rPr>
        <w:t>ව්‍යවස්ථාවේ</w:t>
      </w:r>
      <w:r w:rsidRPr="00EA18F2">
        <w:rPr>
          <w:rFonts w:ascii="DinaminaUniWeb" w:hAnsi="DinaminaUniWeb" w:cs="DinaminaUniWeb"/>
          <w:sz w:val="32"/>
          <w:szCs w:val="32"/>
          <w:cs/>
        </w:rPr>
        <w:t xml:space="preserve"> </w:t>
      </w:r>
      <w:r w:rsidRPr="00EA18F2">
        <w:rPr>
          <w:rFonts w:ascii="DinaminaUniWeb" w:hAnsi="DinaminaUniWeb" w:cs="DinaminaUniWeb"/>
          <w:sz w:val="32"/>
          <w:szCs w:val="32"/>
        </w:rPr>
        <w:t>83</w:t>
      </w:r>
      <w:r w:rsidRPr="00EA18F2">
        <w:rPr>
          <w:rFonts w:ascii="Malithi Web" w:hAnsi="Malithi Web" w:cs="Malithi Web"/>
          <w:sz w:val="32"/>
          <w:szCs w:val="32"/>
          <w:cs/>
        </w:rPr>
        <w:t xml:space="preserve"> </w:t>
      </w:r>
      <w:r w:rsidRPr="00EA18F2">
        <w:rPr>
          <w:rFonts w:ascii="Malithi Web" w:hAnsi="Malithi Web" w:cs="Malithi Web" w:hint="cs"/>
          <w:sz w:val="32"/>
          <w:szCs w:val="32"/>
          <w:cs/>
        </w:rPr>
        <w:t>ව්‍යවස්ථාවේ</w:t>
      </w:r>
      <w:r w:rsidRPr="00EA18F2">
        <w:rPr>
          <w:rFonts w:ascii="Malithi Web" w:hAnsi="Malithi Web" w:cs="Malithi Web"/>
          <w:sz w:val="32"/>
          <w:szCs w:val="32"/>
          <w:cs/>
        </w:rPr>
        <w:t xml:space="preserve"> </w:t>
      </w:r>
      <w:r w:rsidRPr="00EA18F2">
        <w:rPr>
          <w:rFonts w:ascii="Malithi Web" w:hAnsi="Malithi Web" w:cs="Malithi Web" w:hint="cs"/>
          <w:sz w:val="32"/>
          <w:szCs w:val="32"/>
          <w:cs/>
        </w:rPr>
        <w:t>විධිවිධාන</w:t>
      </w:r>
      <w:r w:rsidRPr="00EA18F2">
        <w:rPr>
          <w:rFonts w:ascii="Malithi Web" w:hAnsi="Malithi Web" w:cs="Malithi Web"/>
          <w:sz w:val="32"/>
          <w:szCs w:val="32"/>
          <w:cs/>
        </w:rPr>
        <w:t xml:space="preserve"> </w:t>
      </w:r>
      <w:r w:rsidRPr="00EA18F2">
        <w:rPr>
          <w:rFonts w:ascii="Malithi Web" w:hAnsi="Malithi Web" w:cs="Malithi Web" w:hint="cs"/>
          <w:sz w:val="32"/>
          <w:szCs w:val="32"/>
          <w:cs/>
        </w:rPr>
        <w:t>ප්‍රකාරව</w:t>
      </w:r>
      <w:r w:rsidR="00F12845" w:rsidRPr="00EA18F2">
        <w:rPr>
          <w:rFonts w:ascii="DinaminaUniWeb" w:hAnsi="DinaminaUniWeb" w:cs="DinaminaUniWeb"/>
          <w:sz w:val="32"/>
          <w:szCs w:val="32"/>
          <w:cs/>
        </w:rPr>
        <w:t>,</w:t>
      </w:r>
      <w:r w:rsidRPr="00EA18F2">
        <w:rPr>
          <w:rFonts w:ascii="Malithi Web" w:hAnsi="Malithi Web" w:cs="Malithi Web" w:hint="cs"/>
          <w:sz w:val="32"/>
          <w:szCs w:val="32"/>
          <w:cs/>
        </w:rPr>
        <w:t xml:space="preserve"> </w:t>
      </w:r>
      <w:r w:rsidR="00AE2BE2" w:rsidRPr="00EA18F2">
        <w:rPr>
          <w:rFonts w:ascii="Malithi Web" w:hAnsi="Malithi Web" w:cs="Malithi Web"/>
          <w:sz w:val="32"/>
          <w:szCs w:val="32"/>
        </w:rPr>
        <w:t>"</w:t>
      </w:r>
      <w:r w:rsidR="00AE2BE2" w:rsidRPr="00EA18F2">
        <w:rPr>
          <w:rFonts w:ascii="Malithi Web" w:hAnsi="Malithi Web" w:cs="Malithi Web" w:hint="cs"/>
          <w:sz w:val="32"/>
          <w:szCs w:val="32"/>
          <w:cs/>
        </w:rPr>
        <w:t>විසි දෙවන</w:t>
      </w:r>
      <w:r w:rsidR="00AE2BE2" w:rsidRPr="00EA18F2">
        <w:rPr>
          <w:rFonts w:ascii="Malithi Web" w:hAnsi="Malithi Web" w:cs="Malithi Web"/>
          <w:sz w:val="32"/>
          <w:szCs w:val="32"/>
          <w:cs/>
        </w:rPr>
        <w:t xml:space="preserve"> </w:t>
      </w:r>
      <w:r w:rsidR="00AE2BE2" w:rsidRPr="00EA18F2">
        <w:rPr>
          <w:rFonts w:ascii="Malithi Web" w:hAnsi="Malithi Web" w:cs="Malithi Web" w:hint="cs"/>
          <w:sz w:val="32"/>
          <w:szCs w:val="32"/>
          <w:cs/>
        </w:rPr>
        <w:t>ආණ්ඩුක්‍රම</w:t>
      </w:r>
      <w:r w:rsidR="00AE2BE2" w:rsidRPr="00EA18F2">
        <w:rPr>
          <w:rFonts w:ascii="Malithi Web" w:hAnsi="Malithi Web" w:cs="Malithi Web"/>
          <w:sz w:val="32"/>
          <w:szCs w:val="32"/>
          <w:cs/>
        </w:rPr>
        <w:t xml:space="preserve"> </w:t>
      </w:r>
      <w:r w:rsidR="00AE2BE2" w:rsidRPr="00EA18F2">
        <w:rPr>
          <w:rFonts w:ascii="Malithi Web" w:hAnsi="Malithi Web" w:cs="Malithi Web" w:hint="cs"/>
          <w:sz w:val="32"/>
          <w:szCs w:val="32"/>
          <w:cs/>
        </w:rPr>
        <w:t>ව්‍යවස්ථා සංශෝධනය</w:t>
      </w:r>
      <w:r w:rsidR="00AE2BE2" w:rsidRPr="00EA18F2">
        <w:rPr>
          <w:rFonts w:ascii="Malithi Web" w:hAnsi="Malithi Web" w:cs="Malithi Web"/>
          <w:sz w:val="32"/>
          <w:szCs w:val="32"/>
          <w:cs/>
        </w:rPr>
        <w:t xml:space="preserve">" </w:t>
      </w:r>
      <w:r w:rsidR="00AE2BE2" w:rsidRPr="00EA18F2">
        <w:rPr>
          <w:rFonts w:ascii="Malithi Web" w:hAnsi="Malithi Web" w:cs="Malithi Web" w:hint="cs"/>
          <w:sz w:val="32"/>
          <w:szCs w:val="32"/>
          <w:cs/>
        </w:rPr>
        <w:t>නමැති පනත්</w:t>
      </w:r>
      <w:r w:rsidR="00AE2BE2" w:rsidRPr="00EA18F2">
        <w:rPr>
          <w:rFonts w:ascii="Malithi Web" w:hAnsi="Malithi Web" w:cs="Malithi Web"/>
          <w:sz w:val="32"/>
          <w:szCs w:val="32"/>
          <w:cs/>
        </w:rPr>
        <w:t xml:space="preserve"> </w:t>
      </w:r>
      <w:r w:rsidR="00AE2BE2" w:rsidRPr="00EA18F2">
        <w:rPr>
          <w:rFonts w:ascii="Malithi Web" w:hAnsi="Malithi Web" w:cs="Malithi Web" w:hint="cs"/>
          <w:sz w:val="32"/>
          <w:szCs w:val="32"/>
          <w:cs/>
        </w:rPr>
        <w:t>කෙටුම්පතේ</w:t>
      </w:r>
      <w:r w:rsidR="00AE2BE2" w:rsidRPr="00EA18F2">
        <w:rPr>
          <w:rFonts w:ascii="Malithi Web" w:hAnsi="Malithi Web" w:cs="Malithi Web"/>
          <w:sz w:val="32"/>
          <w:szCs w:val="32"/>
          <w:cs/>
        </w:rPr>
        <w:t xml:space="preserve"> </w:t>
      </w:r>
      <w:r w:rsidR="00AE2BE2" w:rsidRPr="00EA18F2">
        <w:rPr>
          <w:rFonts w:ascii="Malithi Web" w:hAnsi="Malithi Web" w:cs="Malithi Web" w:hint="cs"/>
          <w:sz w:val="32"/>
          <w:szCs w:val="32"/>
          <w:cs/>
        </w:rPr>
        <w:t>විධිවිධාන</w:t>
      </w:r>
      <w:r w:rsidR="00AE2BE2" w:rsidRPr="00EA18F2">
        <w:rPr>
          <w:rFonts w:ascii="Malithi Web" w:hAnsi="Malithi Web" w:cs="Malithi Web"/>
          <w:sz w:val="32"/>
          <w:szCs w:val="32"/>
          <w:cs/>
        </w:rPr>
        <w:t xml:space="preserve"> </w:t>
      </w:r>
      <w:r w:rsidR="00AE2BE2" w:rsidRPr="00EA18F2">
        <w:rPr>
          <w:rFonts w:ascii="Malithi Web" w:hAnsi="Malithi Web" w:cs="Malithi Web" w:hint="cs"/>
          <w:sz w:val="32"/>
          <w:szCs w:val="32"/>
          <w:cs/>
        </w:rPr>
        <w:t>හෝ</w:t>
      </w:r>
      <w:r w:rsidR="00AE2BE2" w:rsidRPr="00EA18F2">
        <w:rPr>
          <w:rFonts w:ascii="Malithi Web" w:hAnsi="Malithi Web" w:cs="Malithi Web"/>
          <w:sz w:val="32"/>
          <w:szCs w:val="32"/>
          <w:cs/>
        </w:rPr>
        <w:t xml:space="preserve"> </w:t>
      </w:r>
      <w:r w:rsidR="00AE2BE2" w:rsidRPr="00EA18F2">
        <w:rPr>
          <w:rFonts w:ascii="Malithi Web" w:hAnsi="Malithi Web" w:cs="Malithi Web" w:hint="cs"/>
          <w:sz w:val="32"/>
          <w:szCs w:val="32"/>
          <w:cs/>
        </w:rPr>
        <w:t>එහි</w:t>
      </w:r>
      <w:r w:rsidR="00AE2BE2" w:rsidRPr="00EA18F2">
        <w:rPr>
          <w:rFonts w:ascii="Malithi Web" w:hAnsi="Malithi Web" w:cs="Malithi Web"/>
          <w:sz w:val="32"/>
          <w:szCs w:val="32"/>
          <w:cs/>
        </w:rPr>
        <w:t xml:space="preserve"> </w:t>
      </w:r>
      <w:r w:rsidR="00AE2BE2" w:rsidRPr="00EA18F2">
        <w:rPr>
          <w:rFonts w:ascii="Malithi Web" w:hAnsi="Malithi Web" w:cs="Malithi Web" w:hint="cs"/>
          <w:sz w:val="32"/>
          <w:szCs w:val="32"/>
          <w:cs/>
        </w:rPr>
        <w:t>කිසියම්</w:t>
      </w:r>
      <w:r w:rsidR="00AE2BE2" w:rsidRPr="00EA18F2">
        <w:rPr>
          <w:rFonts w:ascii="Malithi Web" w:hAnsi="Malithi Web" w:cs="Malithi Web"/>
          <w:sz w:val="32"/>
          <w:szCs w:val="32"/>
          <w:cs/>
        </w:rPr>
        <w:t xml:space="preserve"> </w:t>
      </w:r>
      <w:r w:rsidR="00AE2BE2" w:rsidRPr="00EA18F2">
        <w:rPr>
          <w:rFonts w:ascii="Malithi Web" w:hAnsi="Malithi Web" w:cs="Malithi Web" w:hint="cs"/>
          <w:sz w:val="32"/>
          <w:szCs w:val="32"/>
          <w:cs/>
        </w:rPr>
        <w:t>කොටසක්</w:t>
      </w:r>
      <w:r w:rsidR="00AE2BE2" w:rsidRPr="00EA18F2">
        <w:rPr>
          <w:rFonts w:ascii="Malithi Web" w:hAnsi="Malithi Web" w:cs="Malithi Web"/>
          <w:sz w:val="32"/>
          <w:szCs w:val="32"/>
          <w:cs/>
        </w:rPr>
        <w:t xml:space="preserve"> </w:t>
      </w:r>
      <w:r w:rsidR="00AE2BE2" w:rsidRPr="00EA18F2">
        <w:rPr>
          <w:rFonts w:ascii="Malithi Web" w:hAnsi="Malithi Web" w:cs="Malithi Web" w:hint="cs"/>
          <w:sz w:val="32"/>
          <w:szCs w:val="32"/>
          <w:cs/>
        </w:rPr>
        <w:t>සඳහා</w:t>
      </w:r>
      <w:r w:rsidR="00AE2BE2" w:rsidRPr="00EA18F2">
        <w:rPr>
          <w:rFonts w:ascii="Malithi Web" w:hAnsi="Malithi Web" w:cs="Malithi Web"/>
          <w:sz w:val="32"/>
          <w:szCs w:val="32"/>
        </w:rPr>
        <w:t xml:space="preserve"> </w:t>
      </w:r>
      <w:r w:rsidR="00AE2BE2" w:rsidRPr="00EA18F2">
        <w:rPr>
          <w:rFonts w:ascii="Malithi Web" w:hAnsi="Malithi Web" w:cs="Malithi Web" w:hint="cs"/>
          <w:sz w:val="32"/>
          <w:szCs w:val="32"/>
          <w:cs/>
        </w:rPr>
        <w:t>ජනමත</w:t>
      </w:r>
      <w:r w:rsidR="00AE2BE2" w:rsidRPr="00EA18F2">
        <w:rPr>
          <w:rFonts w:ascii="Malithi Web" w:hAnsi="Malithi Web" w:cs="Malithi Web"/>
          <w:sz w:val="32"/>
          <w:szCs w:val="32"/>
          <w:cs/>
        </w:rPr>
        <w:t xml:space="preserve"> </w:t>
      </w:r>
      <w:r w:rsidR="00AE2BE2" w:rsidRPr="00EA18F2">
        <w:rPr>
          <w:rFonts w:ascii="Malithi Web" w:hAnsi="Malithi Web" w:cs="Malithi Web" w:hint="cs"/>
          <w:sz w:val="32"/>
          <w:szCs w:val="32"/>
          <w:cs/>
        </w:rPr>
        <w:t>විචාරණයකදී</w:t>
      </w:r>
      <w:r w:rsidR="00AE2BE2" w:rsidRPr="00EA18F2">
        <w:rPr>
          <w:rFonts w:ascii="Malithi Web" w:hAnsi="Malithi Web" w:cs="Malithi Web"/>
          <w:sz w:val="32"/>
          <w:szCs w:val="32"/>
          <w:cs/>
        </w:rPr>
        <w:t xml:space="preserve"> </w:t>
      </w:r>
      <w:r w:rsidR="00AE2BE2" w:rsidRPr="00EA18F2">
        <w:rPr>
          <w:rFonts w:ascii="Malithi Web" w:hAnsi="Malithi Web" w:cs="Malithi Web" w:hint="cs"/>
          <w:sz w:val="32"/>
          <w:szCs w:val="32"/>
          <w:cs/>
        </w:rPr>
        <w:t>ජනතා</w:t>
      </w:r>
      <w:r w:rsidR="00AE2BE2" w:rsidRPr="00EA18F2">
        <w:rPr>
          <w:rFonts w:ascii="Malithi Web" w:hAnsi="Malithi Web" w:cs="Malithi Web"/>
          <w:sz w:val="32"/>
          <w:szCs w:val="32"/>
          <w:cs/>
        </w:rPr>
        <w:t xml:space="preserve"> </w:t>
      </w:r>
      <w:r w:rsidR="00AE2BE2" w:rsidRPr="00EA18F2">
        <w:rPr>
          <w:rFonts w:ascii="Malithi Web" w:hAnsi="Malithi Web" w:cs="Malithi Web" w:hint="cs"/>
          <w:sz w:val="32"/>
          <w:szCs w:val="32"/>
          <w:cs/>
        </w:rPr>
        <w:t>අනුමැතිය</w:t>
      </w:r>
      <w:r w:rsidR="00AE2BE2" w:rsidRPr="00EA18F2">
        <w:rPr>
          <w:rFonts w:ascii="Malithi Web" w:hAnsi="Malithi Web" w:cs="Malithi Web"/>
          <w:sz w:val="32"/>
          <w:szCs w:val="32"/>
          <w:cs/>
        </w:rPr>
        <w:t xml:space="preserve"> </w:t>
      </w:r>
      <w:r w:rsidR="00AE2BE2" w:rsidRPr="00EA18F2">
        <w:rPr>
          <w:rFonts w:ascii="Malithi Web" w:hAnsi="Malithi Web" w:cs="Malithi Web" w:hint="cs"/>
          <w:sz w:val="32"/>
          <w:szCs w:val="32"/>
          <w:cs/>
        </w:rPr>
        <w:t>ලබාගැනීම</w:t>
      </w:r>
      <w:r w:rsidR="00AE2BE2" w:rsidRPr="00EA18F2">
        <w:rPr>
          <w:rFonts w:ascii="Malithi Web" w:hAnsi="Malithi Web" w:cs="Malithi Web"/>
          <w:sz w:val="32"/>
          <w:szCs w:val="32"/>
          <w:cs/>
        </w:rPr>
        <w:t xml:space="preserve"> </w:t>
      </w:r>
      <w:r w:rsidR="00AE2BE2" w:rsidRPr="00EA18F2">
        <w:rPr>
          <w:rFonts w:ascii="Malithi Web" w:hAnsi="Malithi Web" w:cs="Malithi Web" w:hint="cs"/>
          <w:sz w:val="32"/>
          <w:szCs w:val="32"/>
          <w:cs/>
        </w:rPr>
        <w:t>අවශ්‍ය</w:t>
      </w:r>
      <w:r w:rsidR="00AE2BE2" w:rsidRPr="00EA18F2">
        <w:rPr>
          <w:rFonts w:ascii="Malithi Web" w:hAnsi="Malithi Web" w:cs="Malithi Web"/>
          <w:sz w:val="32"/>
          <w:szCs w:val="32"/>
          <w:cs/>
        </w:rPr>
        <w:t xml:space="preserve"> </w:t>
      </w:r>
      <w:r w:rsidR="00AE2BE2" w:rsidRPr="00EA18F2">
        <w:rPr>
          <w:rFonts w:ascii="Malithi Web" w:hAnsi="Malithi Web" w:cs="Malithi Web" w:hint="cs"/>
          <w:sz w:val="32"/>
          <w:szCs w:val="32"/>
          <w:cs/>
        </w:rPr>
        <w:t>නොවේ</w:t>
      </w:r>
      <w:r w:rsidR="00AE2BE2" w:rsidRPr="00EA18F2">
        <w:rPr>
          <w:rFonts w:ascii="Malithi Web" w:hAnsi="Malithi Web" w:cs="Malithi Web"/>
          <w:sz w:val="32"/>
          <w:szCs w:val="32"/>
          <w:cs/>
        </w:rPr>
        <w:t>.</w:t>
      </w:r>
    </w:p>
    <w:p w14:paraId="3BBB73CC" w14:textId="68E65E81" w:rsidR="00E9502F" w:rsidRPr="00EA18F2" w:rsidRDefault="00AE2BE2" w:rsidP="00370CAE">
      <w:pPr>
        <w:tabs>
          <w:tab w:val="left" w:pos="3852"/>
        </w:tabs>
        <w:spacing w:after="120" w:line="276" w:lineRule="auto"/>
        <w:ind w:left="540" w:hanging="450"/>
        <w:jc w:val="both"/>
        <w:rPr>
          <w:rFonts w:ascii="Malithi Web" w:hAnsi="Malithi Web" w:cs="Malithi Web"/>
          <w:sz w:val="32"/>
          <w:szCs w:val="32"/>
        </w:rPr>
      </w:pPr>
      <w:r w:rsidRPr="00EA18F2">
        <w:rPr>
          <w:rFonts w:ascii="Malithi Web" w:hAnsi="Malithi Web" w:cs="Malithi Web" w:hint="eastAsia"/>
          <w:sz w:val="32"/>
          <w:szCs w:val="32"/>
        </w:rPr>
        <w:t>•</w:t>
      </w:r>
      <w:r w:rsidRPr="00EA18F2">
        <w:rPr>
          <w:rFonts w:ascii="Malithi Web" w:hAnsi="Malithi Web" w:cs="Malithi Web" w:hint="cs"/>
          <w:sz w:val="32"/>
          <w:szCs w:val="32"/>
          <w:cs/>
        </w:rPr>
        <w:t xml:space="preserve"> </w:t>
      </w:r>
      <w:r w:rsidRPr="00EA18F2">
        <w:rPr>
          <w:rFonts w:ascii="Malithi Web" w:hAnsi="Malithi Web" w:cs="Malithi Web"/>
          <w:sz w:val="32"/>
          <w:szCs w:val="32"/>
          <w:cs/>
        </w:rPr>
        <w:t>"</w:t>
      </w:r>
      <w:r w:rsidRPr="00EA18F2">
        <w:rPr>
          <w:rFonts w:ascii="Malithi Web" w:hAnsi="Malithi Web" w:cs="Malithi Web" w:hint="cs"/>
          <w:sz w:val="32"/>
          <w:szCs w:val="32"/>
          <w:cs/>
        </w:rPr>
        <w:t>විසි දෙවන</w:t>
      </w:r>
      <w:r w:rsidRPr="00EA18F2">
        <w:rPr>
          <w:rFonts w:ascii="Malithi Web" w:hAnsi="Malithi Web" w:cs="Malithi Web"/>
          <w:sz w:val="32"/>
          <w:szCs w:val="32"/>
          <w:cs/>
        </w:rPr>
        <w:t xml:space="preserve"> </w:t>
      </w:r>
      <w:r w:rsidRPr="00EA18F2">
        <w:rPr>
          <w:rFonts w:ascii="Malithi Web" w:hAnsi="Malithi Web" w:cs="Malithi Web" w:hint="cs"/>
          <w:sz w:val="32"/>
          <w:szCs w:val="32"/>
          <w:cs/>
        </w:rPr>
        <w:t>ආණ්ඩුක්‍රම</w:t>
      </w:r>
      <w:r w:rsidRPr="00EA18F2">
        <w:rPr>
          <w:rFonts w:ascii="Malithi Web" w:hAnsi="Malithi Web" w:cs="Malithi Web"/>
          <w:sz w:val="32"/>
          <w:szCs w:val="32"/>
          <w:cs/>
        </w:rPr>
        <w:t xml:space="preserve"> </w:t>
      </w:r>
      <w:r w:rsidRPr="00EA18F2">
        <w:rPr>
          <w:rFonts w:ascii="Malithi Web" w:hAnsi="Malithi Web" w:cs="Malithi Web" w:hint="cs"/>
          <w:sz w:val="32"/>
          <w:szCs w:val="32"/>
          <w:cs/>
        </w:rPr>
        <w:t>ව්‍යවස්ථා</w:t>
      </w:r>
      <w:r w:rsidRPr="00EA18F2">
        <w:rPr>
          <w:rFonts w:ascii="Malithi Web" w:hAnsi="Malithi Web" w:cs="Malithi Web"/>
          <w:sz w:val="32"/>
          <w:szCs w:val="32"/>
          <w:cs/>
        </w:rPr>
        <w:t xml:space="preserve"> </w:t>
      </w:r>
      <w:r w:rsidRPr="00EA18F2">
        <w:rPr>
          <w:rFonts w:ascii="Malithi Web" w:hAnsi="Malithi Web" w:cs="Malithi Web" w:hint="cs"/>
          <w:sz w:val="32"/>
          <w:szCs w:val="32"/>
          <w:cs/>
        </w:rPr>
        <w:t>සංශෝධනය</w:t>
      </w:r>
      <w:r w:rsidRPr="00EA18F2">
        <w:rPr>
          <w:rFonts w:ascii="Malithi Web" w:hAnsi="Malithi Web" w:cs="Malithi Web"/>
          <w:sz w:val="32"/>
          <w:szCs w:val="32"/>
          <w:cs/>
        </w:rPr>
        <w:t>"</w:t>
      </w:r>
      <w:r w:rsidRPr="00EA18F2">
        <w:rPr>
          <w:rFonts w:ascii="Malithi Web" w:hAnsi="Malithi Web" w:cs="Malithi Web" w:hint="cs"/>
          <w:sz w:val="32"/>
          <w:szCs w:val="32"/>
          <w:cs/>
        </w:rPr>
        <w:t xml:space="preserve"> නැමැති පනත්</w:t>
      </w:r>
      <w:r w:rsidRPr="00EA18F2">
        <w:rPr>
          <w:rFonts w:ascii="Malithi Web" w:hAnsi="Malithi Web" w:cs="Malithi Web"/>
          <w:sz w:val="32"/>
          <w:szCs w:val="32"/>
          <w:cs/>
        </w:rPr>
        <w:t xml:space="preserve"> </w:t>
      </w:r>
      <w:r w:rsidRPr="00EA18F2">
        <w:rPr>
          <w:rFonts w:ascii="Malithi Web" w:hAnsi="Malithi Web" w:cs="Malithi Web" w:hint="cs"/>
          <w:sz w:val="32"/>
          <w:szCs w:val="32"/>
          <w:cs/>
        </w:rPr>
        <w:t>කෙටුම්පතේ</w:t>
      </w:r>
      <w:r w:rsidRPr="00EA18F2">
        <w:rPr>
          <w:rFonts w:ascii="DinaminaUniWeb" w:hAnsi="DinaminaUniWeb" w:cs="DinaminaUniWeb"/>
          <w:sz w:val="32"/>
          <w:szCs w:val="32"/>
          <w:cs/>
        </w:rPr>
        <w:t xml:space="preserve"> </w:t>
      </w:r>
      <w:r w:rsidRPr="00EA18F2">
        <w:rPr>
          <w:rFonts w:ascii="DinaminaUniWeb" w:hAnsi="DinaminaUniWeb" w:cs="DinaminaUniWeb"/>
          <w:sz w:val="32"/>
          <w:szCs w:val="32"/>
        </w:rPr>
        <w:t>2</w:t>
      </w:r>
      <w:r w:rsidRPr="00EA18F2">
        <w:rPr>
          <w:rFonts w:ascii="Malithi Web" w:hAnsi="Malithi Web" w:cs="Malithi Web"/>
          <w:sz w:val="32"/>
          <w:szCs w:val="32"/>
          <w:cs/>
        </w:rPr>
        <w:t xml:space="preserve"> </w:t>
      </w:r>
      <w:r w:rsidRPr="00EA18F2">
        <w:rPr>
          <w:rFonts w:ascii="Malithi Web" w:hAnsi="Malithi Web" w:cs="Malithi Web" w:hint="cs"/>
          <w:sz w:val="32"/>
          <w:szCs w:val="32"/>
          <w:cs/>
        </w:rPr>
        <w:t>වගන්තියේ</w:t>
      </w:r>
      <w:r w:rsidRPr="00EA18F2">
        <w:rPr>
          <w:rFonts w:ascii="Malithi Web" w:hAnsi="Malithi Web" w:cs="Malithi Web"/>
          <w:sz w:val="32"/>
          <w:szCs w:val="32"/>
          <w:cs/>
        </w:rPr>
        <w:t xml:space="preserve"> </w:t>
      </w:r>
      <w:r w:rsidRPr="00EA18F2">
        <w:rPr>
          <w:rFonts w:ascii="Malithi Web" w:hAnsi="Malithi Web" w:cs="Malithi Web" w:hint="cs"/>
          <w:sz w:val="32"/>
          <w:szCs w:val="32"/>
          <w:cs/>
        </w:rPr>
        <w:t>සඳහන්</w:t>
      </w:r>
      <w:r w:rsidRPr="00EA18F2">
        <w:rPr>
          <w:rFonts w:ascii="Malithi Web" w:hAnsi="Malithi Web" w:cs="Malithi Web"/>
          <w:sz w:val="32"/>
          <w:szCs w:val="32"/>
          <w:cs/>
        </w:rPr>
        <w:t xml:space="preserve"> </w:t>
      </w:r>
      <w:r w:rsidR="0070497D" w:rsidRPr="00EA18F2">
        <w:rPr>
          <w:rFonts w:ascii="Malithi Web" w:hAnsi="Malithi Web" w:cs="Malithi Web" w:hint="cs"/>
          <w:sz w:val="32"/>
          <w:szCs w:val="32"/>
          <w:cs/>
        </w:rPr>
        <w:t>ව්‍යතිරේකය</w:t>
      </w:r>
      <w:r w:rsidRPr="00EA18F2">
        <w:rPr>
          <w:rFonts w:ascii="Malithi Web" w:hAnsi="Malithi Web" w:cs="Malithi Web"/>
          <w:sz w:val="32"/>
          <w:szCs w:val="32"/>
        </w:rPr>
        <w:t xml:space="preserve"> </w:t>
      </w:r>
      <w:r w:rsidRPr="00EA18F2">
        <w:rPr>
          <w:rFonts w:ascii="Malithi Web" w:hAnsi="Malithi Web" w:cs="Malithi Web" w:hint="cs"/>
          <w:sz w:val="32"/>
          <w:szCs w:val="32"/>
          <w:cs/>
        </w:rPr>
        <w:t>තුළ</w:t>
      </w:r>
      <w:r w:rsidRPr="00EA18F2">
        <w:rPr>
          <w:rFonts w:ascii="Malithi Web" w:hAnsi="Malithi Web" w:cs="Malithi Web"/>
          <w:sz w:val="32"/>
          <w:szCs w:val="32"/>
          <w:cs/>
        </w:rPr>
        <w:t xml:space="preserve"> </w:t>
      </w:r>
      <w:r w:rsidRPr="00EA18F2">
        <w:rPr>
          <w:rFonts w:ascii="Malithi Web" w:hAnsi="Malithi Web" w:cs="Malithi Web" w:hint="cs"/>
          <w:sz w:val="32"/>
          <w:szCs w:val="32"/>
          <w:cs/>
        </w:rPr>
        <w:t>අඩංගු</w:t>
      </w:r>
      <w:r w:rsidRPr="00EA18F2">
        <w:rPr>
          <w:rFonts w:ascii="Malithi Web" w:hAnsi="Malithi Web" w:cs="Malithi Web"/>
          <w:sz w:val="32"/>
          <w:szCs w:val="32"/>
          <w:cs/>
        </w:rPr>
        <w:t xml:space="preserve"> "</w:t>
      </w:r>
      <w:r w:rsidRPr="00EA18F2">
        <w:rPr>
          <w:rFonts w:ascii="Malithi Web" w:hAnsi="Malithi Web" w:cs="Malithi Web" w:hint="cs"/>
          <w:sz w:val="32"/>
          <w:szCs w:val="32"/>
          <w:cs/>
        </w:rPr>
        <w:t>හැට</w:t>
      </w:r>
      <w:r w:rsidRPr="00EA18F2">
        <w:rPr>
          <w:rFonts w:ascii="Malithi Web" w:hAnsi="Malithi Web" w:cs="Malithi Web"/>
          <w:sz w:val="32"/>
          <w:szCs w:val="32"/>
          <w:cs/>
        </w:rPr>
        <w:t xml:space="preserve"> </w:t>
      </w:r>
      <w:r w:rsidRPr="00EA18F2">
        <w:rPr>
          <w:rFonts w:ascii="Malithi Web" w:hAnsi="Malithi Web" w:cs="Malithi Web" w:hint="cs"/>
          <w:sz w:val="32"/>
          <w:szCs w:val="32"/>
          <w:cs/>
        </w:rPr>
        <w:t>හතට</w:t>
      </w:r>
      <w:r w:rsidRPr="00EA18F2">
        <w:rPr>
          <w:rFonts w:ascii="Malithi Web" w:hAnsi="Malithi Web" w:cs="Malithi Web"/>
          <w:sz w:val="32"/>
          <w:szCs w:val="32"/>
          <w:cs/>
        </w:rPr>
        <w:t xml:space="preserve"> </w:t>
      </w:r>
      <w:r w:rsidRPr="00EA18F2">
        <w:rPr>
          <w:rFonts w:ascii="Malithi Web" w:hAnsi="Malithi Web" w:cs="Malithi Web" w:hint="cs"/>
          <w:sz w:val="32"/>
          <w:szCs w:val="32"/>
          <w:cs/>
        </w:rPr>
        <w:t>එලඹෙන</w:t>
      </w:r>
      <w:r w:rsidRPr="00EA18F2">
        <w:rPr>
          <w:rFonts w:ascii="Malithi Web" w:hAnsi="Malithi Web" w:cs="Malithi Web"/>
          <w:sz w:val="32"/>
          <w:szCs w:val="32"/>
          <w:cs/>
        </w:rPr>
        <w:t xml:space="preserve"> </w:t>
      </w:r>
      <w:r w:rsidRPr="00EA18F2">
        <w:rPr>
          <w:rFonts w:ascii="Malithi Web" w:hAnsi="Malithi Web" w:cs="Malithi Web" w:hint="cs"/>
          <w:sz w:val="32"/>
          <w:szCs w:val="32"/>
          <w:cs/>
        </w:rPr>
        <w:t>දිනය</w:t>
      </w:r>
      <w:r w:rsidRPr="00EA18F2">
        <w:rPr>
          <w:rFonts w:ascii="Malithi Web" w:hAnsi="Malithi Web" w:cs="Malithi Web"/>
          <w:sz w:val="32"/>
          <w:szCs w:val="32"/>
          <w:cs/>
        </w:rPr>
        <w:t xml:space="preserve">" </w:t>
      </w:r>
      <w:r w:rsidRPr="00EA18F2">
        <w:rPr>
          <w:rFonts w:ascii="Malithi Web" w:hAnsi="Malithi Web" w:cs="Malithi Web" w:hint="cs"/>
          <w:sz w:val="32"/>
          <w:szCs w:val="32"/>
          <w:cs/>
        </w:rPr>
        <w:t>යන</w:t>
      </w:r>
      <w:r w:rsidRPr="00EA18F2">
        <w:rPr>
          <w:rFonts w:ascii="Malithi Web" w:hAnsi="Malithi Web" w:cs="Malithi Web"/>
          <w:sz w:val="32"/>
          <w:szCs w:val="32"/>
          <w:cs/>
        </w:rPr>
        <w:t xml:space="preserve"> </w:t>
      </w:r>
      <w:r w:rsidRPr="00EA18F2">
        <w:rPr>
          <w:rFonts w:ascii="Malithi Web" w:hAnsi="Malithi Web" w:cs="Malithi Web" w:hint="cs"/>
          <w:sz w:val="32"/>
          <w:szCs w:val="32"/>
          <w:cs/>
        </w:rPr>
        <w:t>වාක්‍ය</w:t>
      </w:r>
      <w:r w:rsidRPr="00EA18F2">
        <w:rPr>
          <w:rFonts w:ascii="Malithi Web" w:hAnsi="Malithi Web" w:cs="Malithi Web"/>
          <w:sz w:val="32"/>
          <w:szCs w:val="32"/>
          <w:cs/>
        </w:rPr>
        <w:t xml:space="preserve"> </w:t>
      </w:r>
      <w:r w:rsidRPr="00EA18F2">
        <w:rPr>
          <w:rFonts w:ascii="Malithi Web" w:hAnsi="Malithi Web" w:cs="Malithi Web" w:hint="cs"/>
          <w:sz w:val="32"/>
          <w:szCs w:val="32"/>
          <w:cs/>
        </w:rPr>
        <w:t>ඛණ්ඩය</w:t>
      </w:r>
      <w:r w:rsidRPr="00EA18F2">
        <w:rPr>
          <w:rFonts w:ascii="DinaminaUniWeb" w:hAnsi="DinaminaUniWeb" w:cs="DinaminaUniWeb"/>
          <w:sz w:val="32"/>
          <w:szCs w:val="32"/>
        </w:rPr>
        <w:t>,</w:t>
      </w:r>
      <w:r w:rsidRPr="00EA18F2">
        <w:rPr>
          <w:rFonts w:ascii="Malithi Web" w:hAnsi="Malithi Web" w:cs="Malithi Web"/>
          <w:sz w:val="32"/>
          <w:szCs w:val="32"/>
        </w:rPr>
        <w:t xml:space="preserve"> "</w:t>
      </w:r>
      <w:r w:rsidRPr="00EA18F2">
        <w:rPr>
          <w:rFonts w:ascii="Malithi Web" w:hAnsi="Malithi Web" w:cs="Malithi Web" w:hint="cs"/>
          <w:sz w:val="32"/>
          <w:szCs w:val="32"/>
          <w:cs/>
        </w:rPr>
        <w:t>හැට</w:t>
      </w:r>
      <w:r w:rsidRPr="00EA18F2">
        <w:rPr>
          <w:rFonts w:ascii="Malithi Web" w:hAnsi="Malithi Web" w:cs="Malithi Web"/>
          <w:sz w:val="32"/>
          <w:szCs w:val="32"/>
          <w:cs/>
        </w:rPr>
        <w:t xml:space="preserve"> </w:t>
      </w:r>
      <w:r w:rsidRPr="00EA18F2">
        <w:rPr>
          <w:rFonts w:ascii="Malithi Web" w:hAnsi="Malithi Web" w:cs="Malithi Web" w:hint="cs"/>
          <w:sz w:val="32"/>
          <w:szCs w:val="32"/>
          <w:cs/>
        </w:rPr>
        <w:t>හත</w:t>
      </w:r>
      <w:r w:rsidRPr="00EA18F2">
        <w:rPr>
          <w:rFonts w:ascii="Malithi Web" w:hAnsi="Malithi Web" w:cs="Malithi Web"/>
          <w:sz w:val="32"/>
          <w:szCs w:val="32"/>
          <w:cs/>
        </w:rPr>
        <w:t xml:space="preserve"> </w:t>
      </w:r>
      <w:r w:rsidRPr="00EA18F2">
        <w:rPr>
          <w:rFonts w:ascii="Malithi Web" w:hAnsi="Malithi Web" w:cs="Malithi Web" w:hint="cs"/>
          <w:sz w:val="32"/>
          <w:szCs w:val="32"/>
          <w:cs/>
        </w:rPr>
        <w:t>සම්පූර්ණ</w:t>
      </w:r>
      <w:r w:rsidRPr="00EA18F2">
        <w:rPr>
          <w:rFonts w:ascii="Malithi Web" w:hAnsi="Malithi Web" w:cs="Malithi Web"/>
          <w:sz w:val="32"/>
          <w:szCs w:val="32"/>
          <w:cs/>
        </w:rPr>
        <w:t xml:space="preserve"> </w:t>
      </w:r>
      <w:r w:rsidRPr="00EA18F2">
        <w:rPr>
          <w:rFonts w:ascii="Malithi Web" w:hAnsi="Malithi Web" w:cs="Malithi Web" w:hint="cs"/>
          <w:sz w:val="32"/>
          <w:szCs w:val="32"/>
          <w:cs/>
        </w:rPr>
        <w:t>කළ</w:t>
      </w:r>
      <w:r w:rsidRPr="00EA18F2">
        <w:rPr>
          <w:rFonts w:ascii="Malithi Web" w:hAnsi="Malithi Web" w:cs="Malithi Web"/>
          <w:sz w:val="32"/>
          <w:szCs w:val="32"/>
          <w:cs/>
        </w:rPr>
        <w:t xml:space="preserve"> </w:t>
      </w:r>
      <w:r w:rsidRPr="00EA18F2">
        <w:rPr>
          <w:rFonts w:ascii="Malithi Web" w:hAnsi="Malithi Web" w:cs="Malithi Web" w:hint="cs"/>
          <w:sz w:val="32"/>
          <w:szCs w:val="32"/>
          <w:cs/>
        </w:rPr>
        <w:t>දිනය</w:t>
      </w:r>
      <w:r w:rsidRPr="00EA18F2">
        <w:rPr>
          <w:rFonts w:ascii="Malithi Web" w:hAnsi="Malithi Web" w:cs="Malithi Web"/>
          <w:sz w:val="32"/>
          <w:szCs w:val="32"/>
          <w:cs/>
        </w:rPr>
        <w:t xml:space="preserve">" </w:t>
      </w:r>
      <w:r w:rsidRPr="00EA18F2">
        <w:rPr>
          <w:rFonts w:ascii="Malithi Web" w:hAnsi="Malithi Web" w:cs="Malithi Web" w:hint="cs"/>
          <w:sz w:val="32"/>
          <w:szCs w:val="32"/>
          <w:cs/>
        </w:rPr>
        <w:t>යන</w:t>
      </w:r>
      <w:r w:rsidRPr="00EA18F2">
        <w:rPr>
          <w:rFonts w:ascii="Malithi Web" w:hAnsi="Malithi Web" w:cs="Malithi Web"/>
          <w:sz w:val="32"/>
          <w:szCs w:val="32"/>
          <w:cs/>
        </w:rPr>
        <w:t xml:space="preserve"> </w:t>
      </w:r>
      <w:r w:rsidRPr="00EA18F2">
        <w:rPr>
          <w:rFonts w:ascii="Malithi Web" w:hAnsi="Malithi Web" w:cs="Malithi Web" w:hint="cs"/>
          <w:sz w:val="32"/>
          <w:szCs w:val="32"/>
          <w:cs/>
        </w:rPr>
        <w:t>වාක්‍ය</w:t>
      </w:r>
      <w:r w:rsidRPr="00EA18F2">
        <w:rPr>
          <w:rFonts w:ascii="Malithi Web" w:hAnsi="Malithi Web" w:cs="Malithi Web"/>
          <w:sz w:val="32"/>
          <w:szCs w:val="32"/>
          <w:cs/>
        </w:rPr>
        <w:t xml:space="preserve"> </w:t>
      </w:r>
      <w:r w:rsidRPr="00EA18F2">
        <w:rPr>
          <w:rFonts w:ascii="Malithi Web" w:hAnsi="Malithi Web" w:cs="Malithi Web" w:hint="cs"/>
          <w:sz w:val="32"/>
          <w:szCs w:val="32"/>
          <w:cs/>
        </w:rPr>
        <w:t>ඛණ්ඩයෙන්</w:t>
      </w:r>
      <w:r w:rsidRPr="00EA18F2">
        <w:rPr>
          <w:rFonts w:ascii="Malithi Web" w:hAnsi="Malithi Web" w:cs="Malithi Web"/>
          <w:sz w:val="32"/>
          <w:szCs w:val="32"/>
          <w:cs/>
        </w:rPr>
        <w:t xml:space="preserve"> </w:t>
      </w:r>
      <w:r w:rsidR="00F92428" w:rsidRPr="00EA18F2">
        <w:rPr>
          <w:rFonts w:ascii="Malithi Web" w:hAnsi="Malithi Web" w:cs="Malithi Web" w:hint="cs"/>
          <w:sz w:val="32"/>
          <w:szCs w:val="32"/>
          <w:cs/>
        </w:rPr>
        <w:t>ප්‍රතියෝජනය</w:t>
      </w:r>
      <w:r w:rsidRPr="00EA18F2">
        <w:rPr>
          <w:rFonts w:ascii="Malithi Web" w:hAnsi="Malithi Web" w:cs="Malithi Web"/>
          <w:sz w:val="32"/>
          <w:szCs w:val="32"/>
          <w:cs/>
        </w:rPr>
        <w:t xml:space="preserve"> </w:t>
      </w:r>
      <w:r w:rsidRPr="00EA18F2">
        <w:rPr>
          <w:rFonts w:ascii="Malithi Web" w:hAnsi="Malithi Web" w:cs="Malithi Web" w:hint="cs"/>
          <w:sz w:val="32"/>
          <w:szCs w:val="32"/>
          <w:cs/>
        </w:rPr>
        <w:t>කළ</w:t>
      </w:r>
      <w:r w:rsidRPr="00EA18F2">
        <w:rPr>
          <w:rFonts w:ascii="Malithi Web" w:hAnsi="Malithi Web" w:cs="Malithi Web"/>
          <w:sz w:val="32"/>
          <w:szCs w:val="32"/>
          <w:cs/>
        </w:rPr>
        <w:t xml:space="preserve"> </w:t>
      </w:r>
      <w:r w:rsidRPr="00EA18F2">
        <w:rPr>
          <w:rFonts w:ascii="Malithi Web" w:hAnsi="Malithi Web" w:cs="Malithi Web" w:hint="cs"/>
          <w:sz w:val="32"/>
          <w:szCs w:val="32"/>
          <w:cs/>
        </w:rPr>
        <w:t>යුතුය</w:t>
      </w:r>
      <w:r w:rsidRPr="00EA18F2">
        <w:rPr>
          <w:rFonts w:ascii="Malithi Web" w:hAnsi="Malithi Web" w:cs="Malithi Web"/>
          <w:sz w:val="32"/>
          <w:szCs w:val="32"/>
          <w:cs/>
        </w:rPr>
        <w:t>.</w:t>
      </w:r>
    </w:p>
    <w:p w14:paraId="5CF493BF" w14:textId="04ACA1D5" w:rsidR="00AE2BE2" w:rsidRPr="00EA18F2" w:rsidRDefault="00AE2BE2" w:rsidP="0070497D">
      <w:pPr>
        <w:tabs>
          <w:tab w:val="left" w:pos="3852"/>
        </w:tabs>
        <w:spacing w:after="120" w:line="276" w:lineRule="auto"/>
        <w:ind w:left="540" w:hanging="360"/>
        <w:jc w:val="both"/>
        <w:rPr>
          <w:rFonts w:ascii="Malithi Web" w:hAnsi="Malithi Web" w:cs="Malithi Web"/>
          <w:sz w:val="32"/>
          <w:szCs w:val="32"/>
        </w:rPr>
      </w:pPr>
      <w:r w:rsidRPr="00EA18F2">
        <w:rPr>
          <w:rFonts w:ascii="Malithi Web" w:hAnsi="Malithi Web" w:cs="Malithi Web" w:hint="eastAsia"/>
          <w:sz w:val="32"/>
          <w:szCs w:val="32"/>
        </w:rPr>
        <w:t>•</w:t>
      </w:r>
      <w:r w:rsidR="0070497D" w:rsidRPr="00EA18F2">
        <w:rPr>
          <w:rFonts w:ascii="Malithi Web" w:hAnsi="Malithi Web" w:cs="Malithi Web" w:hint="cs"/>
          <w:sz w:val="32"/>
          <w:szCs w:val="32"/>
          <w:cs/>
        </w:rPr>
        <w:t xml:space="preserve"> </w:t>
      </w:r>
      <w:r w:rsidR="004E7E3D" w:rsidRPr="00EA18F2">
        <w:rPr>
          <w:rFonts w:ascii="Malithi Web" w:hAnsi="Malithi Web" w:cs="Malithi Web"/>
          <w:sz w:val="32"/>
          <w:szCs w:val="32"/>
          <w:cs/>
        </w:rPr>
        <w:t>"</w:t>
      </w:r>
      <w:r w:rsidR="004E7E3D" w:rsidRPr="00EA18F2">
        <w:rPr>
          <w:rFonts w:ascii="Malithi Web" w:hAnsi="Malithi Web" w:cs="Malithi Web" w:hint="cs"/>
          <w:sz w:val="32"/>
          <w:szCs w:val="32"/>
          <w:cs/>
        </w:rPr>
        <w:t>විසි</w:t>
      </w:r>
      <w:r w:rsidR="004E7E3D" w:rsidRPr="00EA18F2">
        <w:rPr>
          <w:rFonts w:ascii="Malithi Web" w:hAnsi="Malithi Web" w:cs="Malithi Web"/>
          <w:sz w:val="32"/>
          <w:szCs w:val="32"/>
          <w:cs/>
        </w:rPr>
        <w:t xml:space="preserve"> </w:t>
      </w:r>
      <w:r w:rsidR="004E7E3D" w:rsidRPr="00EA18F2">
        <w:rPr>
          <w:rFonts w:ascii="Malithi Web" w:hAnsi="Malithi Web" w:cs="Malithi Web" w:hint="cs"/>
          <w:sz w:val="32"/>
          <w:szCs w:val="32"/>
          <w:cs/>
        </w:rPr>
        <w:t>දෙවන</w:t>
      </w:r>
      <w:r w:rsidR="004E7E3D" w:rsidRPr="00EA18F2">
        <w:rPr>
          <w:rFonts w:ascii="Malithi Web" w:hAnsi="Malithi Web" w:cs="Malithi Web"/>
          <w:sz w:val="32"/>
          <w:szCs w:val="32"/>
          <w:cs/>
        </w:rPr>
        <w:t xml:space="preserve"> </w:t>
      </w:r>
      <w:r w:rsidR="004E7E3D" w:rsidRPr="00EA18F2">
        <w:rPr>
          <w:rFonts w:ascii="Malithi Web" w:hAnsi="Malithi Web" w:cs="Malithi Web" w:hint="cs"/>
          <w:sz w:val="32"/>
          <w:szCs w:val="32"/>
          <w:cs/>
        </w:rPr>
        <w:t>ආණ්ඩුක්‍රම</w:t>
      </w:r>
      <w:r w:rsidR="004E7E3D" w:rsidRPr="00EA18F2">
        <w:rPr>
          <w:rFonts w:ascii="Malithi Web" w:hAnsi="Malithi Web" w:cs="Malithi Web"/>
          <w:sz w:val="32"/>
          <w:szCs w:val="32"/>
          <w:cs/>
        </w:rPr>
        <w:t xml:space="preserve"> </w:t>
      </w:r>
      <w:r w:rsidR="004E7E3D" w:rsidRPr="00EA18F2">
        <w:rPr>
          <w:rFonts w:ascii="Malithi Web" w:hAnsi="Malithi Web" w:cs="Malithi Web" w:hint="cs"/>
          <w:sz w:val="32"/>
          <w:szCs w:val="32"/>
          <w:cs/>
        </w:rPr>
        <w:t>ව්‍යවස්ථා</w:t>
      </w:r>
      <w:r w:rsidR="004E7E3D" w:rsidRPr="00EA18F2">
        <w:rPr>
          <w:rFonts w:ascii="Malithi Web" w:hAnsi="Malithi Web" w:cs="Malithi Web"/>
          <w:sz w:val="32"/>
          <w:szCs w:val="32"/>
          <w:cs/>
        </w:rPr>
        <w:t xml:space="preserve"> </w:t>
      </w:r>
      <w:r w:rsidR="004E7E3D" w:rsidRPr="00EA18F2">
        <w:rPr>
          <w:rFonts w:ascii="Malithi Web" w:hAnsi="Malithi Web" w:cs="Malithi Web" w:hint="cs"/>
          <w:sz w:val="32"/>
          <w:szCs w:val="32"/>
          <w:cs/>
        </w:rPr>
        <w:t>සංශෝධනය</w:t>
      </w:r>
      <w:r w:rsidR="004E7E3D" w:rsidRPr="00EA18F2">
        <w:rPr>
          <w:rFonts w:ascii="Malithi Web" w:hAnsi="Malithi Web" w:cs="Malithi Web"/>
          <w:sz w:val="32"/>
          <w:szCs w:val="32"/>
          <w:cs/>
        </w:rPr>
        <w:t>"</w:t>
      </w:r>
      <w:r w:rsidR="004E7E3D" w:rsidRPr="00EA18F2">
        <w:rPr>
          <w:rFonts w:ascii="Malithi Web" w:hAnsi="Malithi Web" w:cs="Malithi Web"/>
          <w:sz w:val="32"/>
          <w:szCs w:val="32"/>
        </w:rPr>
        <w:t xml:space="preserve"> </w:t>
      </w:r>
      <w:r w:rsidR="004E7E3D" w:rsidRPr="00EA18F2">
        <w:rPr>
          <w:rFonts w:ascii="Malithi Web" w:hAnsi="Malithi Web" w:cs="Malithi Web" w:hint="cs"/>
          <w:sz w:val="32"/>
          <w:szCs w:val="32"/>
          <w:cs/>
        </w:rPr>
        <w:t xml:space="preserve">නැමැති </w:t>
      </w:r>
      <w:r w:rsidRPr="00EA18F2">
        <w:rPr>
          <w:rFonts w:ascii="Malithi Web" w:hAnsi="Malithi Web" w:cs="Malithi Web" w:hint="cs"/>
          <w:sz w:val="32"/>
          <w:szCs w:val="32"/>
          <w:cs/>
        </w:rPr>
        <w:t>පනත්</w:t>
      </w:r>
      <w:r w:rsidRPr="00EA18F2">
        <w:rPr>
          <w:rFonts w:ascii="Malithi Web" w:hAnsi="Malithi Web" w:cs="Malithi Web"/>
          <w:sz w:val="32"/>
          <w:szCs w:val="32"/>
          <w:cs/>
        </w:rPr>
        <w:t xml:space="preserve"> </w:t>
      </w:r>
      <w:r w:rsidRPr="00EA18F2">
        <w:rPr>
          <w:rFonts w:ascii="Malithi Web" w:hAnsi="Malithi Web" w:cs="Malithi Web" w:hint="cs"/>
          <w:sz w:val="32"/>
          <w:szCs w:val="32"/>
          <w:cs/>
        </w:rPr>
        <w:t>කෙටුම්පතේ</w:t>
      </w:r>
      <w:r w:rsidRPr="00EA18F2">
        <w:rPr>
          <w:rFonts w:ascii="Malithi Web" w:hAnsi="Malithi Web" w:cs="Malithi Web"/>
          <w:sz w:val="32"/>
          <w:szCs w:val="32"/>
          <w:cs/>
        </w:rPr>
        <w:t xml:space="preserve"> </w:t>
      </w:r>
      <w:r w:rsidRPr="00EA18F2">
        <w:rPr>
          <w:rFonts w:ascii="DinaminaUniWeb" w:hAnsi="DinaminaUniWeb" w:cs="DinaminaUniWeb"/>
          <w:sz w:val="32"/>
          <w:szCs w:val="32"/>
        </w:rPr>
        <w:t>2</w:t>
      </w:r>
      <w:r w:rsidRPr="00EA18F2">
        <w:rPr>
          <w:rFonts w:ascii="Malithi Web" w:hAnsi="Malithi Web" w:cs="Malithi Web"/>
          <w:sz w:val="32"/>
          <w:szCs w:val="32"/>
          <w:cs/>
        </w:rPr>
        <w:t xml:space="preserve"> </w:t>
      </w:r>
      <w:r w:rsidRPr="00EA18F2">
        <w:rPr>
          <w:rFonts w:ascii="Malithi Web" w:hAnsi="Malithi Web" w:cs="Malithi Web" w:hint="cs"/>
          <w:sz w:val="32"/>
          <w:szCs w:val="32"/>
          <w:cs/>
        </w:rPr>
        <w:t>වගන්ති</w:t>
      </w:r>
      <w:r w:rsidR="004E7E3D" w:rsidRPr="00EA18F2">
        <w:rPr>
          <w:rFonts w:ascii="Malithi Web" w:hAnsi="Malithi Web" w:cs="Malithi Web" w:hint="cs"/>
          <w:sz w:val="32"/>
          <w:szCs w:val="32"/>
          <w:cs/>
        </w:rPr>
        <w:t>යේ</w:t>
      </w:r>
      <w:r w:rsidRPr="00EA18F2">
        <w:rPr>
          <w:rFonts w:ascii="Malithi Web" w:hAnsi="Malithi Web" w:cs="Malithi Web"/>
          <w:sz w:val="32"/>
          <w:szCs w:val="32"/>
          <w:cs/>
        </w:rPr>
        <w:t xml:space="preserve"> </w:t>
      </w:r>
      <w:r w:rsidRPr="00EA18F2">
        <w:rPr>
          <w:rFonts w:ascii="Malithi Web" w:hAnsi="Malithi Web" w:cs="Malithi Web" w:hint="cs"/>
          <w:sz w:val="32"/>
          <w:szCs w:val="32"/>
          <w:cs/>
        </w:rPr>
        <w:t>දෙවන</w:t>
      </w:r>
      <w:r w:rsidRPr="00EA18F2">
        <w:rPr>
          <w:rFonts w:ascii="Malithi Web" w:hAnsi="Malithi Web" w:cs="Malithi Web"/>
          <w:sz w:val="32"/>
          <w:szCs w:val="32"/>
          <w:cs/>
        </w:rPr>
        <w:t xml:space="preserve"> </w:t>
      </w:r>
      <w:r w:rsidR="0070497D" w:rsidRPr="00EA18F2">
        <w:rPr>
          <w:rFonts w:ascii="Malithi Web" w:hAnsi="Malithi Web" w:cs="Malithi Web" w:hint="cs"/>
          <w:sz w:val="32"/>
          <w:szCs w:val="32"/>
          <w:cs/>
        </w:rPr>
        <w:t>ව්‍යතිරේකය</w:t>
      </w:r>
      <w:r w:rsidRPr="00EA18F2">
        <w:rPr>
          <w:rFonts w:ascii="Malithi Web" w:hAnsi="Malithi Web" w:cs="Malithi Web"/>
          <w:sz w:val="32"/>
          <w:szCs w:val="32"/>
          <w:cs/>
        </w:rPr>
        <w:t xml:space="preserve"> </w:t>
      </w:r>
      <w:r w:rsidRPr="00EA18F2">
        <w:rPr>
          <w:rFonts w:ascii="Malithi Web" w:hAnsi="Malithi Web" w:cs="Malithi Web" w:hint="cs"/>
          <w:sz w:val="32"/>
          <w:szCs w:val="32"/>
          <w:cs/>
        </w:rPr>
        <w:t>ලෙස</w:t>
      </w:r>
      <w:r w:rsidRPr="00EA18F2">
        <w:rPr>
          <w:rFonts w:ascii="Malithi Web" w:hAnsi="Malithi Web" w:cs="Malithi Web"/>
          <w:sz w:val="32"/>
          <w:szCs w:val="32"/>
          <w:cs/>
        </w:rPr>
        <w:t xml:space="preserve"> </w:t>
      </w:r>
      <w:r w:rsidRPr="00EA18F2">
        <w:rPr>
          <w:rFonts w:ascii="Malithi Web" w:hAnsi="Malithi Web" w:cs="Malithi Web" w:hint="cs"/>
          <w:sz w:val="32"/>
          <w:szCs w:val="32"/>
          <w:cs/>
        </w:rPr>
        <w:t>පහත</w:t>
      </w:r>
      <w:r w:rsidRPr="00EA18F2">
        <w:rPr>
          <w:rFonts w:ascii="Malithi Web" w:hAnsi="Malithi Web" w:cs="Malithi Web"/>
          <w:sz w:val="32"/>
          <w:szCs w:val="32"/>
          <w:cs/>
        </w:rPr>
        <w:t xml:space="preserve"> </w:t>
      </w:r>
      <w:r w:rsidR="00AC640A" w:rsidRPr="00EA18F2">
        <w:rPr>
          <w:rFonts w:ascii="Malithi Web" w:hAnsi="Malithi Web" w:cs="Malithi Web" w:hint="cs"/>
          <w:sz w:val="32"/>
          <w:szCs w:val="32"/>
          <w:cs/>
        </w:rPr>
        <w:t>දැක්වෙන ප්‍රතිපා</w:t>
      </w:r>
      <w:r w:rsidR="004E7E3D" w:rsidRPr="00EA18F2">
        <w:rPr>
          <w:rFonts w:ascii="Malithi Web" w:hAnsi="Malithi Web" w:cs="Malithi Web" w:hint="cs"/>
          <w:sz w:val="32"/>
          <w:szCs w:val="32"/>
          <w:cs/>
        </w:rPr>
        <w:t>දනය</w:t>
      </w:r>
      <w:r w:rsidRPr="00EA18F2">
        <w:rPr>
          <w:rFonts w:ascii="Malithi Web" w:hAnsi="Malithi Web" w:cs="Malithi Web"/>
          <w:sz w:val="32"/>
          <w:szCs w:val="32"/>
          <w:cs/>
        </w:rPr>
        <w:t xml:space="preserve"> </w:t>
      </w:r>
      <w:r w:rsidRPr="00EA18F2">
        <w:rPr>
          <w:rFonts w:ascii="Malithi Web" w:hAnsi="Malithi Web" w:cs="Malithi Web" w:hint="cs"/>
          <w:sz w:val="32"/>
          <w:szCs w:val="32"/>
          <w:cs/>
        </w:rPr>
        <w:t>එක්</w:t>
      </w:r>
      <w:r w:rsidRPr="00EA18F2">
        <w:rPr>
          <w:rFonts w:ascii="Malithi Web" w:hAnsi="Malithi Web" w:cs="Malithi Web"/>
          <w:sz w:val="32"/>
          <w:szCs w:val="32"/>
          <w:cs/>
        </w:rPr>
        <w:t xml:space="preserve"> </w:t>
      </w:r>
      <w:r w:rsidRPr="00EA18F2">
        <w:rPr>
          <w:rFonts w:ascii="Malithi Web" w:hAnsi="Malithi Web" w:cs="Malithi Web" w:hint="cs"/>
          <w:sz w:val="32"/>
          <w:szCs w:val="32"/>
          <w:cs/>
        </w:rPr>
        <w:t>කළ</w:t>
      </w:r>
      <w:r w:rsidRPr="00EA18F2">
        <w:rPr>
          <w:rFonts w:ascii="Malithi Web" w:hAnsi="Malithi Web" w:cs="Malithi Web"/>
          <w:sz w:val="32"/>
          <w:szCs w:val="32"/>
          <w:cs/>
        </w:rPr>
        <w:t xml:space="preserve"> </w:t>
      </w:r>
      <w:r w:rsidRPr="00EA18F2">
        <w:rPr>
          <w:rFonts w:ascii="Malithi Web" w:hAnsi="Malithi Web" w:cs="Malithi Web" w:hint="cs"/>
          <w:sz w:val="32"/>
          <w:szCs w:val="32"/>
          <w:cs/>
        </w:rPr>
        <w:t>යුතු</w:t>
      </w:r>
      <w:r w:rsidR="00370CAE" w:rsidRPr="00EA18F2">
        <w:rPr>
          <w:rFonts w:ascii="Malithi Web" w:hAnsi="Malithi Web" w:cs="Malithi Web"/>
          <w:sz w:val="32"/>
          <w:szCs w:val="32"/>
        </w:rPr>
        <w:t xml:space="preserve"> </w:t>
      </w:r>
      <w:r w:rsidRPr="00EA18F2">
        <w:rPr>
          <w:rFonts w:ascii="Malithi Web" w:hAnsi="Malithi Web" w:cs="Malithi Web" w:hint="cs"/>
          <w:sz w:val="32"/>
          <w:szCs w:val="32"/>
          <w:cs/>
        </w:rPr>
        <w:t>ය</w:t>
      </w:r>
      <w:r w:rsidRPr="00EA18F2">
        <w:rPr>
          <w:rFonts w:ascii="DinaminaUniWeb" w:hAnsi="DinaminaUniWeb" w:cs="DinaminaUniWeb"/>
          <w:sz w:val="32"/>
          <w:szCs w:val="32"/>
          <w:cs/>
        </w:rPr>
        <w:t>:</w:t>
      </w:r>
    </w:p>
    <w:p w14:paraId="6DF4735A" w14:textId="77777777" w:rsidR="00E9502F" w:rsidRPr="00EA18F2" w:rsidRDefault="00AE2BE2" w:rsidP="0070497D">
      <w:pPr>
        <w:tabs>
          <w:tab w:val="left" w:pos="3852"/>
        </w:tabs>
        <w:spacing w:after="120" w:line="276" w:lineRule="auto"/>
        <w:ind w:left="1260" w:hanging="180"/>
        <w:jc w:val="both"/>
        <w:rPr>
          <w:rFonts w:ascii="Malithi Web" w:hAnsi="Malithi Web" w:cs="Malithi Web"/>
          <w:sz w:val="32"/>
          <w:szCs w:val="32"/>
        </w:rPr>
      </w:pPr>
      <w:r w:rsidRPr="00EA18F2">
        <w:rPr>
          <w:rFonts w:ascii="Malithi Web" w:hAnsi="Malithi Web" w:cs="Malithi Web"/>
          <w:sz w:val="32"/>
          <w:szCs w:val="32"/>
        </w:rPr>
        <w:t xml:space="preserve">    "</w:t>
      </w:r>
      <w:r w:rsidRPr="00EA18F2">
        <w:rPr>
          <w:rFonts w:ascii="Malithi Web" w:hAnsi="Malithi Web" w:cs="Malithi Web" w:hint="cs"/>
          <w:sz w:val="32"/>
          <w:szCs w:val="32"/>
          <w:cs/>
        </w:rPr>
        <w:t>එසේම</w:t>
      </w:r>
      <w:r w:rsidRPr="00EA18F2">
        <w:rPr>
          <w:rFonts w:ascii="DinaminaUniWeb" w:hAnsi="DinaminaUniWeb" w:cs="DinaminaUniWeb"/>
          <w:sz w:val="32"/>
          <w:szCs w:val="32"/>
        </w:rPr>
        <w:t>,</w:t>
      </w:r>
      <w:r w:rsidRPr="00EA18F2">
        <w:rPr>
          <w:rFonts w:ascii="Malithi Web" w:hAnsi="Malithi Web" w:cs="Malithi Web"/>
          <w:sz w:val="32"/>
          <w:szCs w:val="32"/>
        </w:rPr>
        <w:t xml:space="preserve"> </w:t>
      </w:r>
      <w:r w:rsidRPr="00EA18F2">
        <w:rPr>
          <w:rFonts w:ascii="Malithi Web" w:hAnsi="Malithi Web" w:cs="Malithi Web" w:hint="cs"/>
          <w:sz w:val="32"/>
          <w:szCs w:val="32"/>
          <w:cs/>
        </w:rPr>
        <w:t>පළමු</w:t>
      </w:r>
      <w:r w:rsidRPr="00EA18F2">
        <w:rPr>
          <w:rFonts w:ascii="Malithi Web" w:hAnsi="Malithi Web" w:cs="Malithi Web"/>
          <w:sz w:val="32"/>
          <w:szCs w:val="32"/>
          <w:cs/>
        </w:rPr>
        <w:t xml:space="preserve"> </w:t>
      </w:r>
      <w:r w:rsidR="0070497D" w:rsidRPr="00EA18F2">
        <w:rPr>
          <w:rFonts w:ascii="Malithi Web" w:hAnsi="Malithi Web" w:cs="Malithi Web" w:hint="cs"/>
          <w:sz w:val="32"/>
          <w:szCs w:val="32"/>
          <w:cs/>
        </w:rPr>
        <w:t xml:space="preserve">ව්‍යතිරේකයේ </w:t>
      </w:r>
      <w:r w:rsidRPr="00EA18F2">
        <w:rPr>
          <w:rFonts w:ascii="Malithi Web" w:hAnsi="Malithi Web" w:cs="Malithi Web" w:hint="cs"/>
          <w:sz w:val="32"/>
          <w:szCs w:val="32"/>
          <w:cs/>
        </w:rPr>
        <w:t>දක්වා</w:t>
      </w:r>
      <w:r w:rsidRPr="00EA18F2">
        <w:rPr>
          <w:rFonts w:ascii="Malithi Web" w:hAnsi="Malithi Web" w:cs="Malithi Web"/>
          <w:sz w:val="32"/>
          <w:szCs w:val="32"/>
          <w:cs/>
        </w:rPr>
        <w:t xml:space="preserve"> </w:t>
      </w:r>
      <w:r w:rsidRPr="00EA18F2">
        <w:rPr>
          <w:rFonts w:ascii="Malithi Web" w:hAnsi="Malithi Web" w:cs="Malithi Web" w:hint="cs"/>
          <w:sz w:val="32"/>
          <w:szCs w:val="32"/>
          <w:cs/>
        </w:rPr>
        <w:t>ඇති</w:t>
      </w:r>
      <w:r w:rsidRPr="00EA18F2">
        <w:rPr>
          <w:rFonts w:ascii="Malithi Web" w:hAnsi="Malithi Web" w:cs="Malithi Web"/>
          <w:sz w:val="32"/>
          <w:szCs w:val="32"/>
          <w:cs/>
        </w:rPr>
        <w:t xml:space="preserve"> </w:t>
      </w:r>
      <w:r w:rsidRPr="00EA18F2">
        <w:rPr>
          <w:rFonts w:ascii="Malithi Web" w:hAnsi="Malithi Web" w:cs="Malithi Web" w:hint="cs"/>
          <w:sz w:val="32"/>
          <w:szCs w:val="32"/>
          <w:cs/>
        </w:rPr>
        <w:t>වසර</w:t>
      </w:r>
      <w:r w:rsidRPr="00EA18F2">
        <w:rPr>
          <w:rFonts w:ascii="Malithi Web" w:hAnsi="Malithi Web" w:cs="Malithi Web"/>
          <w:sz w:val="32"/>
          <w:szCs w:val="32"/>
          <w:cs/>
        </w:rPr>
        <w:t xml:space="preserve"> </w:t>
      </w:r>
      <w:r w:rsidRPr="00EA18F2">
        <w:rPr>
          <w:rFonts w:ascii="Malithi Web" w:hAnsi="Malithi Web" w:cs="Malithi Web" w:hint="cs"/>
          <w:sz w:val="32"/>
          <w:szCs w:val="32"/>
          <w:cs/>
        </w:rPr>
        <w:t>හයක</w:t>
      </w:r>
      <w:r w:rsidRPr="00EA18F2">
        <w:rPr>
          <w:rFonts w:ascii="Malithi Web" w:hAnsi="Malithi Web" w:cs="Malithi Web"/>
          <w:sz w:val="32"/>
          <w:szCs w:val="32"/>
          <w:cs/>
        </w:rPr>
        <w:t xml:space="preserve"> </w:t>
      </w:r>
      <w:r w:rsidRPr="00EA18F2">
        <w:rPr>
          <w:rFonts w:ascii="Malithi Web" w:hAnsi="Malithi Web" w:cs="Malithi Web" w:hint="cs"/>
          <w:sz w:val="32"/>
          <w:szCs w:val="32"/>
          <w:cs/>
        </w:rPr>
        <w:t>ධුර</w:t>
      </w:r>
      <w:r w:rsidRPr="00EA18F2">
        <w:rPr>
          <w:rFonts w:ascii="Malithi Web" w:hAnsi="Malithi Web" w:cs="Malithi Web"/>
          <w:sz w:val="32"/>
          <w:szCs w:val="32"/>
          <w:cs/>
        </w:rPr>
        <w:t xml:space="preserve"> </w:t>
      </w:r>
      <w:r w:rsidRPr="00EA18F2">
        <w:rPr>
          <w:rFonts w:ascii="Malithi Web" w:hAnsi="Malithi Web" w:cs="Malithi Web" w:hint="cs"/>
          <w:sz w:val="32"/>
          <w:szCs w:val="32"/>
          <w:cs/>
        </w:rPr>
        <w:t>කාල</w:t>
      </w:r>
      <w:r w:rsidRPr="00EA18F2">
        <w:rPr>
          <w:rFonts w:ascii="Malithi Web" w:hAnsi="Malithi Web" w:cs="Malithi Web"/>
          <w:sz w:val="32"/>
          <w:szCs w:val="32"/>
          <w:cs/>
        </w:rPr>
        <w:t xml:space="preserve"> </w:t>
      </w:r>
      <w:r w:rsidRPr="00EA18F2">
        <w:rPr>
          <w:rFonts w:ascii="Malithi Web" w:hAnsi="Malithi Web" w:cs="Malithi Web" w:hint="cs"/>
          <w:sz w:val="32"/>
          <w:szCs w:val="32"/>
          <w:cs/>
        </w:rPr>
        <w:t>සීමාව</w:t>
      </w:r>
      <w:r w:rsidRPr="00EA18F2">
        <w:rPr>
          <w:rFonts w:ascii="DinaminaUniWeb" w:hAnsi="DinaminaUniWeb" w:cs="DinaminaUniWeb"/>
          <w:sz w:val="32"/>
          <w:szCs w:val="32"/>
        </w:rPr>
        <w:t>,</w:t>
      </w:r>
      <w:r w:rsidRPr="00EA18F2">
        <w:rPr>
          <w:rFonts w:ascii="Malithi Web" w:hAnsi="Malithi Web" w:cs="Malithi Web"/>
          <w:sz w:val="32"/>
          <w:szCs w:val="32"/>
        </w:rPr>
        <w:t xml:space="preserve"> </w:t>
      </w:r>
      <w:r w:rsidRPr="00EA18F2">
        <w:rPr>
          <w:rFonts w:ascii="Malithi Web" w:hAnsi="Malithi Web" w:cs="Malithi Web" w:hint="cs"/>
          <w:sz w:val="32"/>
          <w:szCs w:val="32"/>
          <w:cs/>
        </w:rPr>
        <w:t>මෙම</w:t>
      </w:r>
      <w:r w:rsidRPr="00EA18F2">
        <w:rPr>
          <w:rFonts w:ascii="Malithi Web" w:hAnsi="Malithi Web" w:cs="Malithi Web"/>
          <w:sz w:val="32"/>
          <w:szCs w:val="32"/>
          <w:cs/>
        </w:rPr>
        <w:t xml:space="preserve"> </w:t>
      </w:r>
      <w:r w:rsidRPr="00EA18F2">
        <w:rPr>
          <w:rFonts w:ascii="Malithi Web" w:hAnsi="Malithi Web" w:cs="Malithi Web" w:hint="cs"/>
          <w:sz w:val="32"/>
          <w:szCs w:val="32"/>
          <w:cs/>
        </w:rPr>
        <w:t>පනත</w:t>
      </w:r>
      <w:r w:rsidRPr="00EA18F2">
        <w:rPr>
          <w:rFonts w:ascii="Malithi Web" w:hAnsi="Malithi Web" w:cs="Malithi Web"/>
          <w:sz w:val="32"/>
          <w:szCs w:val="32"/>
          <w:cs/>
        </w:rPr>
        <w:t xml:space="preserve"> </w:t>
      </w:r>
      <w:r w:rsidRPr="00EA18F2">
        <w:rPr>
          <w:rFonts w:ascii="Malithi Web" w:hAnsi="Malithi Web" w:cs="Malithi Web" w:hint="cs"/>
          <w:sz w:val="32"/>
          <w:szCs w:val="32"/>
          <w:cs/>
        </w:rPr>
        <w:t>ක්‍රියාත්මක</w:t>
      </w:r>
      <w:r w:rsidRPr="00EA18F2">
        <w:rPr>
          <w:rFonts w:ascii="Malithi Web" w:hAnsi="Malithi Web" w:cs="Malithi Web"/>
          <w:sz w:val="32"/>
          <w:szCs w:val="32"/>
          <w:cs/>
        </w:rPr>
        <w:t xml:space="preserve"> </w:t>
      </w:r>
      <w:r w:rsidRPr="00EA18F2">
        <w:rPr>
          <w:rFonts w:ascii="Malithi Web" w:hAnsi="Malithi Web" w:cs="Malithi Web" w:hint="cs"/>
          <w:sz w:val="32"/>
          <w:szCs w:val="32"/>
          <w:cs/>
        </w:rPr>
        <w:t>වන</w:t>
      </w:r>
      <w:r w:rsidRPr="00EA18F2">
        <w:rPr>
          <w:rFonts w:ascii="Malithi Web" w:hAnsi="Malithi Web" w:cs="Malithi Web"/>
          <w:sz w:val="32"/>
          <w:szCs w:val="32"/>
          <w:cs/>
        </w:rPr>
        <w:t xml:space="preserve"> </w:t>
      </w:r>
      <w:r w:rsidRPr="00EA18F2">
        <w:rPr>
          <w:rFonts w:ascii="Malithi Web" w:hAnsi="Malithi Web" w:cs="Malithi Web" w:hint="cs"/>
          <w:sz w:val="32"/>
          <w:szCs w:val="32"/>
          <w:cs/>
        </w:rPr>
        <w:t>දිනයේදී</w:t>
      </w:r>
      <w:r w:rsidRPr="00EA18F2">
        <w:rPr>
          <w:rFonts w:ascii="Malithi Web" w:hAnsi="Malithi Web" w:cs="Malithi Web"/>
          <w:sz w:val="32"/>
          <w:szCs w:val="32"/>
          <w:cs/>
        </w:rPr>
        <w:t xml:space="preserve"> </w:t>
      </w:r>
      <w:r w:rsidRPr="00EA18F2">
        <w:rPr>
          <w:rFonts w:ascii="Malithi Web" w:hAnsi="Malithi Web" w:cs="Malithi Web" w:hint="cs"/>
          <w:sz w:val="32"/>
          <w:szCs w:val="32"/>
          <w:cs/>
        </w:rPr>
        <w:t>අගවිනිසුරු</w:t>
      </w:r>
      <w:r w:rsidRPr="00EA18F2">
        <w:rPr>
          <w:rFonts w:ascii="Malithi Web" w:hAnsi="Malithi Web" w:cs="Malithi Web"/>
          <w:sz w:val="32"/>
          <w:szCs w:val="32"/>
          <w:cs/>
        </w:rPr>
        <w:t xml:space="preserve"> </w:t>
      </w:r>
      <w:r w:rsidRPr="00EA18F2">
        <w:rPr>
          <w:rFonts w:ascii="Malithi Web" w:hAnsi="Malithi Web" w:cs="Malithi Web" w:hint="cs"/>
          <w:sz w:val="32"/>
          <w:szCs w:val="32"/>
          <w:cs/>
        </w:rPr>
        <w:t>ධුරය</w:t>
      </w:r>
      <w:r w:rsidRPr="00EA18F2">
        <w:rPr>
          <w:rFonts w:ascii="Malithi Web" w:hAnsi="Malithi Web" w:cs="Malithi Web"/>
          <w:sz w:val="32"/>
          <w:szCs w:val="32"/>
          <w:cs/>
        </w:rPr>
        <w:t xml:space="preserve"> </w:t>
      </w:r>
      <w:r w:rsidRPr="00EA18F2">
        <w:rPr>
          <w:rFonts w:ascii="Malithi Web" w:hAnsi="Malithi Web" w:cs="Malithi Web" w:hint="cs"/>
          <w:sz w:val="32"/>
          <w:szCs w:val="32"/>
          <w:cs/>
        </w:rPr>
        <w:t>දරන</w:t>
      </w:r>
      <w:r w:rsidRPr="00EA18F2">
        <w:rPr>
          <w:rFonts w:ascii="Malithi Web" w:hAnsi="Malithi Web" w:cs="Malithi Web"/>
          <w:sz w:val="32"/>
          <w:szCs w:val="32"/>
          <w:cs/>
        </w:rPr>
        <w:t xml:space="preserve"> </w:t>
      </w:r>
      <w:r w:rsidRPr="00EA18F2">
        <w:rPr>
          <w:rFonts w:ascii="Malithi Web" w:hAnsi="Malithi Web" w:cs="Malithi Web" w:hint="cs"/>
          <w:sz w:val="32"/>
          <w:szCs w:val="32"/>
          <w:cs/>
        </w:rPr>
        <w:t>කිසිදු</w:t>
      </w:r>
      <w:r w:rsidRPr="00EA18F2">
        <w:rPr>
          <w:rFonts w:ascii="Malithi Web" w:hAnsi="Malithi Web" w:cs="Malithi Web"/>
          <w:sz w:val="32"/>
          <w:szCs w:val="32"/>
          <w:cs/>
        </w:rPr>
        <w:t xml:space="preserve"> </w:t>
      </w:r>
      <w:r w:rsidR="00E9502F" w:rsidRPr="00EA18F2">
        <w:rPr>
          <w:rFonts w:ascii="Malithi Web" w:hAnsi="Malithi Web" w:cs="Malithi Web" w:hint="cs"/>
          <w:sz w:val="32"/>
          <w:szCs w:val="32"/>
          <w:cs/>
        </w:rPr>
        <w:t>තැනැත්තෙ</w:t>
      </w:r>
      <w:r w:rsidRPr="00EA18F2">
        <w:rPr>
          <w:rFonts w:ascii="Malithi Web" w:hAnsi="Malithi Web" w:cs="Malithi Web" w:hint="cs"/>
          <w:sz w:val="32"/>
          <w:szCs w:val="32"/>
          <w:cs/>
        </w:rPr>
        <w:t>කුට</w:t>
      </w:r>
      <w:r w:rsidRPr="00EA18F2">
        <w:rPr>
          <w:rFonts w:ascii="Malithi Web" w:hAnsi="Malithi Web" w:cs="Malithi Web"/>
          <w:sz w:val="32"/>
          <w:szCs w:val="32"/>
          <w:cs/>
        </w:rPr>
        <w:t xml:space="preserve"> </w:t>
      </w:r>
      <w:r w:rsidRPr="00EA18F2">
        <w:rPr>
          <w:rFonts w:ascii="Malithi Web" w:hAnsi="Malithi Web" w:cs="Malithi Web" w:hint="cs"/>
          <w:sz w:val="32"/>
          <w:szCs w:val="32"/>
          <w:cs/>
        </w:rPr>
        <w:t>අදාළ</w:t>
      </w:r>
      <w:r w:rsidRPr="00EA18F2">
        <w:rPr>
          <w:rFonts w:ascii="Malithi Web" w:hAnsi="Malithi Web" w:cs="Malithi Web"/>
          <w:sz w:val="32"/>
          <w:szCs w:val="32"/>
          <w:cs/>
        </w:rPr>
        <w:t xml:space="preserve"> </w:t>
      </w:r>
      <w:r w:rsidRPr="00EA18F2">
        <w:rPr>
          <w:rFonts w:ascii="Malithi Web" w:hAnsi="Malithi Web" w:cs="Malithi Web" w:hint="cs"/>
          <w:sz w:val="32"/>
          <w:szCs w:val="32"/>
          <w:cs/>
        </w:rPr>
        <w:t>නොවිය</w:t>
      </w:r>
      <w:r w:rsidRPr="00EA18F2">
        <w:rPr>
          <w:rFonts w:ascii="Malithi Web" w:hAnsi="Malithi Web" w:cs="Malithi Web"/>
          <w:sz w:val="32"/>
          <w:szCs w:val="32"/>
          <w:cs/>
        </w:rPr>
        <w:t xml:space="preserve"> </w:t>
      </w:r>
      <w:r w:rsidRPr="00EA18F2">
        <w:rPr>
          <w:rFonts w:ascii="Malithi Web" w:hAnsi="Malithi Web" w:cs="Malithi Web" w:hint="cs"/>
          <w:sz w:val="32"/>
          <w:szCs w:val="32"/>
          <w:cs/>
        </w:rPr>
        <w:t>යුතුය</w:t>
      </w:r>
      <w:r w:rsidRPr="00EA18F2">
        <w:rPr>
          <w:rFonts w:ascii="Malithi Web" w:hAnsi="Malithi Web" w:cs="Malithi Web"/>
          <w:sz w:val="32"/>
          <w:szCs w:val="32"/>
          <w:cs/>
        </w:rPr>
        <w:t>."</w:t>
      </w:r>
      <w:r w:rsidR="006A30A4" w:rsidRPr="00EA18F2">
        <w:rPr>
          <w:rFonts w:ascii="Malithi Web" w:hAnsi="Malithi Web" w:cs="Malithi Web" w:hint="cs"/>
          <w:sz w:val="32"/>
          <w:szCs w:val="32"/>
          <w:cs/>
        </w:rPr>
        <w:t xml:space="preserve"> </w:t>
      </w:r>
    </w:p>
    <w:p w14:paraId="5CAA8BB9" w14:textId="2C89140F" w:rsidR="00AE2BE2" w:rsidRPr="00EA18F2" w:rsidRDefault="006A30A4" w:rsidP="00AE2BE2">
      <w:pPr>
        <w:tabs>
          <w:tab w:val="left" w:pos="3852"/>
        </w:tabs>
        <w:spacing w:after="120" w:line="276" w:lineRule="auto"/>
        <w:jc w:val="both"/>
        <w:rPr>
          <w:rFonts w:ascii="Malithi Web" w:hAnsi="Malithi Web" w:cs="Malithi Web"/>
          <w:sz w:val="32"/>
          <w:szCs w:val="32"/>
        </w:rPr>
      </w:pPr>
      <w:r w:rsidRPr="00EA18F2">
        <w:rPr>
          <w:rFonts w:ascii="Malithi Web" w:hAnsi="Malithi Web" w:cs="Malithi Web" w:hint="cs"/>
          <w:sz w:val="32"/>
          <w:szCs w:val="32"/>
          <w:cs/>
        </w:rPr>
        <w:t>ලෙස</w:t>
      </w:r>
      <w:r w:rsidR="00E9502F" w:rsidRPr="00EA18F2">
        <w:rPr>
          <w:rFonts w:ascii="Malithi Web" w:hAnsi="Malithi Web" w:cs="Malithi Web" w:hint="cs"/>
          <w:sz w:val="32"/>
          <w:szCs w:val="32"/>
          <w:cs/>
        </w:rPr>
        <w:t xml:space="preserve"> ශ්‍රේෂ්ඨාධිකරණය</w:t>
      </w:r>
      <w:r w:rsidR="00E9502F" w:rsidRPr="00EA18F2">
        <w:rPr>
          <w:rFonts w:ascii="Malithi Web" w:hAnsi="Malithi Web" w:cs="Malithi Web"/>
          <w:sz w:val="32"/>
          <w:szCs w:val="32"/>
          <w:cs/>
        </w:rPr>
        <w:t xml:space="preserve"> </w:t>
      </w:r>
      <w:r w:rsidR="00E9502F" w:rsidRPr="00EA18F2">
        <w:rPr>
          <w:rFonts w:ascii="Malithi Web" w:hAnsi="Malithi Web" w:cs="Malithi Web" w:hint="cs"/>
          <w:sz w:val="32"/>
          <w:szCs w:val="32"/>
          <w:cs/>
        </w:rPr>
        <w:t>විසින් තීරණය කර ඇත.</w:t>
      </w:r>
    </w:p>
    <w:p w14:paraId="7487C3B6" w14:textId="77777777" w:rsidR="00370CAE" w:rsidRPr="00EA18F2" w:rsidRDefault="00370CAE" w:rsidP="00AE2BE2">
      <w:pPr>
        <w:tabs>
          <w:tab w:val="left" w:pos="3852"/>
        </w:tabs>
        <w:spacing w:after="120" w:line="276" w:lineRule="auto"/>
        <w:jc w:val="both"/>
        <w:rPr>
          <w:rFonts w:ascii="Malithi Web" w:hAnsi="Malithi Web" w:cs="Malithi Web"/>
          <w:sz w:val="32"/>
          <w:szCs w:val="32"/>
        </w:rPr>
      </w:pPr>
    </w:p>
    <w:p w14:paraId="5D60B0D3" w14:textId="176C14A1" w:rsidR="00AE2BE2" w:rsidRPr="00EA18F2" w:rsidRDefault="00AE2BE2" w:rsidP="00AE2BE2">
      <w:pPr>
        <w:tabs>
          <w:tab w:val="left" w:pos="3852"/>
        </w:tabs>
        <w:spacing w:after="120" w:line="276" w:lineRule="auto"/>
        <w:jc w:val="both"/>
        <w:rPr>
          <w:rFonts w:ascii="Malithi Web" w:hAnsi="Malithi Web" w:cs="Malithi Web"/>
          <w:sz w:val="32"/>
          <w:szCs w:val="32"/>
        </w:rPr>
      </w:pPr>
      <w:r w:rsidRPr="00EA18F2">
        <w:rPr>
          <w:rFonts w:ascii="Malithi Web" w:hAnsi="Malithi Web" w:cs="Malithi Web" w:hint="cs"/>
          <w:sz w:val="32"/>
          <w:szCs w:val="32"/>
          <w:cs/>
        </w:rPr>
        <w:t>ශ්‍රේෂ්ඨාධිකරණය</w:t>
      </w:r>
      <w:r w:rsidRPr="00EA18F2">
        <w:rPr>
          <w:rFonts w:ascii="Malithi Web" w:hAnsi="Malithi Web" w:cs="Malithi Web"/>
          <w:sz w:val="32"/>
          <w:szCs w:val="32"/>
          <w:cs/>
        </w:rPr>
        <w:t xml:space="preserve"> </w:t>
      </w:r>
      <w:r w:rsidRPr="00EA18F2">
        <w:rPr>
          <w:rFonts w:ascii="Malithi Web" w:hAnsi="Malithi Web" w:cs="Malithi Web" w:hint="cs"/>
          <w:sz w:val="32"/>
          <w:szCs w:val="32"/>
          <w:cs/>
        </w:rPr>
        <w:t>තවදුරටත්</w:t>
      </w:r>
      <w:r w:rsidRPr="00EA18F2">
        <w:rPr>
          <w:rFonts w:ascii="Malithi Web" w:hAnsi="Malithi Web" w:cs="Malithi Web"/>
          <w:sz w:val="32"/>
          <w:szCs w:val="32"/>
          <w:cs/>
        </w:rPr>
        <w:t xml:space="preserve"> </w:t>
      </w:r>
      <w:r w:rsidRPr="00EA18F2">
        <w:rPr>
          <w:rFonts w:ascii="Malithi Web" w:hAnsi="Malithi Web" w:cs="Malithi Web" w:hint="cs"/>
          <w:sz w:val="32"/>
          <w:szCs w:val="32"/>
          <w:cs/>
        </w:rPr>
        <w:t>තීරණය</w:t>
      </w:r>
      <w:r w:rsidRPr="00EA18F2">
        <w:rPr>
          <w:rFonts w:ascii="Malithi Web" w:hAnsi="Malithi Web" w:cs="Malithi Web"/>
          <w:sz w:val="32"/>
          <w:szCs w:val="32"/>
          <w:cs/>
        </w:rPr>
        <w:t xml:space="preserve"> </w:t>
      </w:r>
      <w:r w:rsidRPr="00EA18F2">
        <w:rPr>
          <w:rFonts w:ascii="Malithi Web" w:hAnsi="Malithi Web" w:cs="Malithi Web" w:hint="cs"/>
          <w:sz w:val="32"/>
          <w:szCs w:val="32"/>
          <w:cs/>
        </w:rPr>
        <w:t>කර</w:t>
      </w:r>
      <w:r w:rsidRPr="00EA18F2">
        <w:rPr>
          <w:rFonts w:ascii="Malithi Web" w:hAnsi="Malithi Web" w:cs="Malithi Web"/>
          <w:sz w:val="32"/>
          <w:szCs w:val="32"/>
          <w:cs/>
        </w:rPr>
        <w:t xml:space="preserve"> </w:t>
      </w:r>
      <w:r w:rsidRPr="00EA18F2">
        <w:rPr>
          <w:rFonts w:ascii="Malithi Web" w:hAnsi="Malithi Web" w:cs="Malithi Web" w:hint="cs"/>
          <w:sz w:val="32"/>
          <w:szCs w:val="32"/>
          <w:cs/>
        </w:rPr>
        <w:t>ඇත්තේ</w:t>
      </w:r>
      <w:r w:rsidRPr="00EA18F2">
        <w:rPr>
          <w:rFonts w:ascii="Malithi Web" w:hAnsi="Malithi Web" w:cs="Malithi Web"/>
          <w:sz w:val="32"/>
          <w:szCs w:val="32"/>
        </w:rPr>
        <w:t>;</w:t>
      </w:r>
    </w:p>
    <w:p w14:paraId="30EC2830" w14:textId="34E91977" w:rsidR="00B65A1C" w:rsidRPr="00EA18F2" w:rsidRDefault="00AE2BE2" w:rsidP="00AE2BE2">
      <w:pPr>
        <w:tabs>
          <w:tab w:val="left" w:pos="3852"/>
        </w:tabs>
        <w:spacing w:after="120" w:line="276" w:lineRule="auto"/>
        <w:jc w:val="both"/>
        <w:rPr>
          <w:rFonts w:ascii="Malithi Web" w:hAnsi="Malithi Web" w:cs="Malithi Web"/>
          <w:sz w:val="32"/>
          <w:szCs w:val="32"/>
        </w:rPr>
      </w:pPr>
      <w:r w:rsidRPr="00EA18F2">
        <w:rPr>
          <w:rFonts w:ascii="Malithi Web" w:hAnsi="Malithi Web" w:cs="Malithi Web" w:hint="eastAsia"/>
          <w:sz w:val="32"/>
          <w:szCs w:val="32"/>
        </w:rPr>
        <w:t>•</w:t>
      </w:r>
      <w:r w:rsidRPr="00EA18F2">
        <w:rPr>
          <w:rFonts w:ascii="Malithi Web" w:hAnsi="Malithi Web" w:cs="Malithi Web"/>
          <w:sz w:val="32"/>
          <w:szCs w:val="32"/>
        </w:rPr>
        <w:t>"</w:t>
      </w:r>
      <w:r w:rsidRPr="00EA18F2">
        <w:rPr>
          <w:rFonts w:ascii="Malithi Web" w:hAnsi="Malithi Web" w:cs="Malithi Web" w:hint="cs"/>
          <w:sz w:val="32"/>
          <w:szCs w:val="32"/>
          <w:cs/>
        </w:rPr>
        <w:t>අධිකරණ</w:t>
      </w:r>
      <w:r w:rsidRPr="00EA18F2">
        <w:rPr>
          <w:rFonts w:ascii="Malithi Web" w:hAnsi="Malithi Web" w:cs="Malithi Web"/>
          <w:sz w:val="32"/>
          <w:szCs w:val="32"/>
          <w:cs/>
        </w:rPr>
        <w:t xml:space="preserve"> </w:t>
      </w:r>
      <w:r w:rsidRPr="00EA18F2">
        <w:rPr>
          <w:rFonts w:ascii="Malithi Web" w:hAnsi="Malithi Web" w:cs="Malithi Web" w:hint="cs"/>
          <w:sz w:val="32"/>
          <w:szCs w:val="32"/>
          <w:cs/>
        </w:rPr>
        <w:t>සංවිධාන</w:t>
      </w:r>
      <w:r w:rsidRPr="00EA18F2">
        <w:rPr>
          <w:rFonts w:ascii="Malithi Web" w:hAnsi="Malithi Web" w:cs="Malithi Web"/>
          <w:sz w:val="32"/>
          <w:szCs w:val="32"/>
          <w:cs/>
        </w:rPr>
        <w:t xml:space="preserve"> </w:t>
      </w:r>
      <w:r w:rsidRPr="00EA18F2">
        <w:rPr>
          <w:rFonts w:ascii="DinaminaUniWeb" w:hAnsi="DinaminaUniWeb" w:cs="DinaminaUniWeb"/>
          <w:sz w:val="32"/>
          <w:szCs w:val="32"/>
          <w:cs/>
        </w:rPr>
        <w:t>(</w:t>
      </w:r>
      <w:r w:rsidRPr="00EA18F2">
        <w:rPr>
          <w:rFonts w:ascii="Malithi Web" w:hAnsi="Malithi Web" w:cs="Malithi Web" w:hint="cs"/>
          <w:sz w:val="32"/>
          <w:szCs w:val="32"/>
          <w:cs/>
        </w:rPr>
        <w:t>සංශෝධන</w:t>
      </w:r>
      <w:r w:rsidRPr="00EA18F2">
        <w:rPr>
          <w:rFonts w:ascii="DinaminaUniWeb" w:hAnsi="DinaminaUniWeb" w:cs="DinaminaUniWeb"/>
          <w:sz w:val="32"/>
          <w:szCs w:val="32"/>
          <w:cs/>
        </w:rPr>
        <w:t>)</w:t>
      </w:r>
      <w:r w:rsidRPr="00EA18F2">
        <w:rPr>
          <w:rFonts w:ascii="Malithi Web" w:hAnsi="Malithi Web" w:cs="Malithi Web"/>
          <w:sz w:val="32"/>
          <w:szCs w:val="32"/>
          <w:cs/>
        </w:rPr>
        <w:t xml:space="preserve">" </w:t>
      </w:r>
      <w:r w:rsidRPr="00EA18F2">
        <w:rPr>
          <w:rFonts w:ascii="Malithi Web" w:hAnsi="Malithi Web" w:cs="Malithi Web" w:hint="cs"/>
          <w:sz w:val="32"/>
          <w:szCs w:val="32"/>
          <w:cs/>
        </w:rPr>
        <w:t>පනත්</w:t>
      </w:r>
      <w:r w:rsidRPr="00EA18F2">
        <w:rPr>
          <w:rFonts w:ascii="Malithi Web" w:hAnsi="Malithi Web" w:cs="Malithi Web"/>
          <w:sz w:val="32"/>
          <w:szCs w:val="32"/>
          <w:cs/>
        </w:rPr>
        <w:t xml:space="preserve"> </w:t>
      </w:r>
      <w:r w:rsidRPr="00EA18F2">
        <w:rPr>
          <w:rFonts w:ascii="Malithi Web" w:hAnsi="Malithi Web" w:cs="Malithi Web" w:hint="cs"/>
          <w:sz w:val="32"/>
          <w:szCs w:val="32"/>
          <w:cs/>
        </w:rPr>
        <w:t>කෙටුම්පතේ</w:t>
      </w:r>
      <w:r w:rsidRPr="00EA18F2">
        <w:rPr>
          <w:rFonts w:ascii="Malithi Web" w:hAnsi="Malithi Web" w:cs="Malithi Web"/>
          <w:sz w:val="32"/>
          <w:szCs w:val="32"/>
          <w:cs/>
        </w:rPr>
        <w:t xml:space="preserve"> </w:t>
      </w:r>
      <w:r w:rsidRPr="00EA18F2">
        <w:rPr>
          <w:rFonts w:ascii="Malithi Web" w:hAnsi="Malithi Web" w:cs="Malithi Web" w:hint="cs"/>
          <w:sz w:val="32"/>
          <w:szCs w:val="32"/>
          <w:cs/>
        </w:rPr>
        <w:t>විධිවිධාන</w:t>
      </w:r>
      <w:r w:rsidRPr="00EA18F2">
        <w:rPr>
          <w:rFonts w:ascii="Malithi Web" w:hAnsi="Malithi Web" w:cs="Malithi Web"/>
          <w:sz w:val="32"/>
          <w:szCs w:val="32"/>
          <w:cs/>
        </w:rPr>
        <w:t xml:space="preserve"> </w:t>
      </w:r>
      <w:r w:rsidRPr="00EA18F2">
        <w:rPr>
          <w:rFonts w:ascii="Malithi Web" w:hAnsi="Malithi Web" w:cs="Malithi Web" w:hint="cs"/>
          <w:sz w:val="32"/>
          <w:szCs w:val="32"/>
          <w:cs/>
        </w:rPr>
        <w:t>ආණ්ඩුක්‍රම</w:t>
      </w:r>
      <w:r w:rsidRPr="00EA18F2">
        <w:rPr>
          <w:rFonts w:ascii="Malithi Web" w:hAnsi="Malithi Web" w:cs="Malithi Web"/>
          <w:sz w:val="32"/>
          <w:szCs w:val="32"/>
          <w:cs/>
        </w:rPr>
        <w:t xml:space="preserve"> </w:t>
      </w:r>
      <w:r w:rsidRPr="00EA18F2">
        <w:rPr>
          <w:rFonts w:ascii="Malithi Web" w:hAnsi="Malithi Web" w:cs="Malithi Web" w:hint="cs"/>
          <w:sz w:val="32"/>
          <w:szCs w:val="32"/>
          <w:cs/>
        </w:rPr>
        <w:t>ව්‍යවස්ථාවට</w:t>
      </w:r>
      <w:r w:rsidRPr="00EA18F2">
        <w:rPr>
          <w:rFonts w:ascii="Malithi Web" w:hAnsi="Malithi Web" w:cs="Malithi Web"/>
          <w:sz w:val="32"/>
          <w:szCs w:val="32"/>
          <w:cs/>
        </w:rPr>
        <w:t xml:space="preserve"> </w:t>
      </w:r>
      <w:r w:rsidRPr="00EA18F2">
        <w:rPr>
          <w:rFonts w:ascii="Malithi Web" w:hAnsi="Malithi Web" w:cs="Malithi Web" w:hint="cs"/>
          <w:sz w:val="32"/>
          <w:szCs w:val="32"/>
          <w:cs/>
        </w:rPr>
        <w:t>පටහැනි</w:t>
      </w:r>
      <w:r w:rsidRPr="00EA18F2">
        <w:rPr>
          <w:rFonts w:ascii="Malithi Web" w:hAnsi="Malithi Web" w:cs="Malithi Web"/>
          <w:sz w:val="32"/>
          <w:szCs w:val="32"/>
          <w:cs/>
        </w:rPr>
        <w:t xml:space="preserve"> </w:t>
      </w:r>
      <w:r w:rsidRPr="00EA18F2">
        <w:rPr>
          <w:rFonts w:ascii="Malithi Web" w:hAnsi="Malithi Web" w:cs="Malithi Web" w:hint="cs"/>
          <w:sz w:val="32"/>
          <w:szCs w:val="32"/>
          <w:cs/>
        </w:rPr>
        <w:t>නොවන</w:t>
      </w:r>
      <w:r w:rsidRPr="00EA18F2">
        <w:rPr>
          <w:rFonts w:ascii="Malithi Web" w:hAnsi="Malithi Web" w:cs="Malithi Web"/>
          <w:sz w:val="32"/>
          <w:szCs w:val="32"/>
          <w:cs/>
        </w:rPr>
        <w:t xml:space="preserve"> </w:t>
      </w:r>
      <w:r w:rsidR="00B34E6B" w:rsidRPr="00EA18F2">
        <w:rPr>
          <w:rFonts w:ascii="Malithi Web" w:hAnsi="Malithi Web" w:cs="Malithi Web" w:hint="cs"/>
          <w:sz w:val="32"/>
          <w:szCs w:val="32"/>
          <w:cs/>
        </w:rPr>
        <w:t>බවත්</w:t>
      </w:r>
      <w:r w:rsidRPr="00EA18F2">
        <w:rPr>
          <w:rFonts w:ascii="DinaminaUniWeb" w:hAnsi="DinaminaUniWeb" w:cs="DinaminaUniWeb"/>
          <w:sz w:val="32"/>
          <w:szCs w:val="32"/>
        </w:rPr>
        <w:t>,</w:t>
      </w:r>
      <w:r w:rsidRPr="00EA18F2">
        <w:rPr>
          <w:rFonts w:ascii="Malithi Web" w:hAnsi="Malithi Web" w:cs="Malithi Web"/>
          <w:sz w:val="32"/>
          <w:szCs w:val="32"/>
        </w:rPr>
        <w:t xml:space="preserve"> </w:t>
      </w:r>
      <w:r w:rsidRPr="00EA18F2">
        <w:rPr>
          <w:rFonts w:ascii="Malithi Web" w:hAnsi="Malithi Web" w:cs="Malithi Web" w:hint="cs"/>
          <w:sz w:val="32"/>
          <w:szCs w:val="32"/>
          <w:cs/>
        </w:rPr>
        <w:t>එය</w:t>
      </w:r>
      <w:r w:rsidRPr="00EA18F2">
        <w:rPr>
          <w:rFonts w:ascii="Malithi Web" w:hAnsi="Malithi Web" w:cs="Malithi Web"/>
          <w:sz w:val="32"/>
          <w:szCs w:val="32"/>
          <w:cs/>
        </w:rPr>
        <w:t xml:space="preserve"> </w:t>
      </w:r>
      <w:r w:rsidRPr="00EA18F2">
        <w:rPr>
          <w:rFonts w:ascii="Malithi Web" w:hAnsi="Malithi Web" w:cs="Malithi Web" w:hint="cs"/>
          <w:sz w:val="32"/>
          <w:szCs w:val="32"/>
          <w:cs/>
        </w:rPr>
        <w:t>පාර්ලිමේන්තුවේ</w:t>
      </w:r>
      <w:r w:rsidRPr="00EA18F2">
        <w:rPr>
          <w:rFonts w:ascii="Malithi Web" w:hAnsi="Malithi Web" w:cs="Malithi Web"/>
          <w:sz w:val="32"/>
          <w:szCs w:val="32"/>
          <w:cs/>
        </w:rPr>
        <w:t xml:space="preserve"> </w:t>
      </w:r>
      <w:r w:rsidRPr="00EA18F2">
        <w:rPr>
          <w:rFonts w:ascii="Malithi Web" w:hAnsi="Malithi Web" w:cs="Malithi Web" w:hint="cs"/>
          <w:sz w:val="32"/>
          <w:szCs w:val="32"/>
          <w:cs/>
        </w:rPr>
        <w:t>සරල</w:t>
      </w:r>
      <w:r w:rsidRPr="00EA18F2">
        <w:rPr>
          <w:rFonts w:ascii="Malithi Web" w:hAnsi="Malithi Web" w:cs="Malithi Web"/>
          <w:sz w:val="32"/>
          <w:szCs w:val="32"/>
          <w:cs/>
        </w:rPr>
        <w:t xml:space="preserve"> </w:t>
      </w:r>
      <w:r w:rsidRPr="00EA18F2">
        <w:rPr>
          <w:rFonts w:ascii="Malithi Web" w:hAnsi="Malithi Web" w:cs="Malithi Web" w:hint="cs"/>
          <w:sz w:val="32"/>
          <w:szCs w:val="32"/>
          <w:cs/>
        </w:rPr>
        <w:t>බහුතරයකින්</w:t>
      </w:r>
      <w:r w:rsidRPr="00EA18F2">
        <w:rPr>
          <w:rFonts w:ascii="Malithi Web" w:hAnsi="Malithi Web" w:cs="Malithi Web"/>
          <w:sz w:val="32"/>
          <w:szCs w:val="32"/>
          <w:cs/>
        </w:rPr>
        <w:t xml:space="preserve"> </w:t>
      </w:r>
      <w:r w:rsidRPr="00EA18F2">
        <w:rPr>
          <w:rFonts w:ascii="Malithi Web" w:hAnsi="Malithi Web" w:cs="Malithi Web" w:hint="cs"/>
          <w:sz w:val="32"/>
          <w:szCs w:val="32"/>
          <w:cs/>
        </w:rPr>
        <w:t>සම්මත</w:t>
      </w:r>
      <w:r w:rsidRPr="00EA18F2">
        <w:rPr>
          <w:rFonts w:ascii="Malithi Web" w:hAnsi="Malithi Web" w:cs="Malithi Web"/>
          <w:sz w:val="32"/>
          <w:szCs w:val="32"/>
          <w:cs/>
        </w:rPr>
        <w:t xml:space="preserve"> </w:t>
      </w:r>
      <w:r w:rsidRPr="00EA18F2">
        <w:rPr>
          <w:rFonts w:ascii="Malithi Web" w:hAnsi="Malithi Web" w:cs="Malithi Web" w:hint="cs"/>
          <w:sz w:val="32"/>
          <w:szCs w:val="32"/>
          <w:cs/>
        </w:rPr>
        <w:t>කළ</w:t>
      </w:r>
      <w:r w:rsidRPr="00EA18F2">
        <w:rPr>
          <w:rFonts w:ascii="Malithi Web" w:hAnsi="Malithi Web" w:cs="Malithi Web"/>
          <w:sz w:val="32"/>
          <w:szCs w:val="32"/>
          <w:cs/>
        </w:rPr>
        <w:t xml:space="preserve"> </w:t>
      </w:r>
      <w:r w:rsidRPr="00EA18F2">
        <w:rPr>
          <w:rFonts w:ascii="Malithi Web" w:hAnsi="Malithi Web" w:cs="Malithi Web" w:hint="cs"/>
          <w:sz w:val="32"/>
          <w:szCs w:val="32"/>
          <w:cs/>
        </w:rPr>
        <w:t>හැකි</w:t>
      </w:r>
      <w:r w:rsidRPr="00EA18F2">
        <w:rPr>
          <w:rFonts w:ascii="Malithi Web" w:hAnsi="Malithi Web" w:cs="Malithi Web"/>
          <w:sz w:val="32"/>
          <w:szCs w:val="32"/>
          <w:cs/>
        </w:rPr>
        <w:t xml:space="preserve"> </w:t>
      </w:r>
      <w:r w:rsidR="00AC640A" w:rsidRPr="00EA18F2">
        <w:rPr>
          <w:rFonts w:ascii="Malithi Web" w:hAnsi="Malithi Web" w:cs="Malithi Web" w:hint="cs"/>
          <w:sz w:val="32"/>
          <w:szCs w:val="32"/>
          <w:cs/>
        </w:rPr>
        <w:t>බවත් ය</w:t>
      </w:r>
      <w:r w:rsidRPr="00EA18F2">
        <w:rPr>
          <w:rFonts w:ascii="Malithi Web" w:hAnsi="Malithi Web" w:cs="Malithi Web"/>
          <w:sz w:val="32"/>
          <w:szCs w:val="32"/>
          <w:cs/>
        </w:rPr>
        <w:t>.</w:t>
      </w:r>
    </w:p>
    <w:p w14:paraId="67BD4418" w14:textId="62EA3D42" w:rsidR="00CA6088" w:rsidRPr="00EA18F2" w:rsidRDefault="00CA6088" w:rsidP="006B35EA">
      <w:pPr>
        <w:tabs>
          <w:tab w:val="left" w:pos="3852"/>
        </w:tabs>
        <w:spacing w:after="120" w:line="276" w:lineRule="auto"/>
        <w:jc w:val="both"/>
        <w:rPr>
          <w:rFonts w:ascii="Malithi Web" w:hAnsi="Malithi Web" w:cs="Malithi Web"/>
          <w:sz w:val="32"/>
          <w:szCs w:val="32"/>
        </w:rPr>
      </w:pPr>
    </w:p>
    <w:p w14:paraId="15B5639F" w14:textId="42B4C851" w:rsidR="00EC2E95" w:rsidRPr="00EA18F2" w:rsidRDefault="004A2B94" w:rsidP="00EA18F2">
      <w:pPr>
        <w:tabs>
          <w:tab w:val="left" w:pos="3852"/>
        </w:tabs>
        <w:spacing w:after="120" w:line="276" w:lineRule="auto"/>
        <w:jc w:val="both"/>
        <w:rPr>
          <w:rFonts w:ascii="Malithi Web" w:hAnsi="Malithi Web" w:cs="Malithi Web"/>
          <w:sz w:val="32"/>
          <w:szCs w:val="32"/>
          <w:cs/>
        </w:rPr>
      </w:pPr>
      <w:r w:rsidRPr="00EA18F2">
        <w:rPr>
          <w:rFonts w:ascii="Malithi Web" w:hAnsi="Malithi Web" w:cs="Malithi Web" w:hint="cs"/>
          <w:sz w:val="32"/>
          <w:szCs w:val="32"/>
          <w:cs/>
        </w:rPr>
        <w:t>ශ්‍රේෂ්ඨාධිකරණයේ</w:t>
      </w:r>
      <w:r w:rsidRPr="00EA18F2">
        <w:rPr>
          <w:rFonts w:ascii="Malithi Web" w:hAnsi="Malithi Web" w:cs="Malithi Web"/>
          <w:sz w:val="32"/>
          <w:szCs w:val="32"/>
          <w:cs/>
        </w:rPr>
        <w:t xml:space="preserve"> </w:t>
      </w:r>
      <w:r w:rsidRPr="00EA18F2">
        <w:rPr>
          <w:rFonts w:ascii="Malithi Web" w:hAnsi="Malithi Web" w:cs="Malithi Web" w:hint="cs"/>
          <w:sz w:val="32"/>
          <w:szCs w:val="32"/>
          <w:cs/>
        </w:rPr>
        <w:t>තීරණය</w:t>
      </w:r>
      <w:r w:rsidRPr="00EA18F2">
        <w:rPr>
          <w:rFonts w:ascii="Malithi Web" w:hAnsi="Malithi Web" w:cs="Malithi Web"/>
          <w:sz w:val="32"/>
          <w:szCs w:val="32"/>
          <w:cs/>
        </w:rPr>
        <w:t xml:space="preserve"> </w:t>
      </w:r>
      <w:r w:rsidRPr="00EA18F2">
        <w:rPr>
          <w:rFonts w:ascii="Malithi Web" w:hAnsi="Malithi Web" w:cs="Malithi Web" w:hint="cs"/>
          <w:sz w:val="32"/>
          <w:szCs w:val="32"/>
          <w:cs/>
        </w:rPr>
        <w:t>අද</w:t>
      </w:r>
      <w:r w:rsidRPr="00EA18F2">
        <w:rPr>
          <w:rFonts w:ascii="Malithi Web" w:hAnsi="Malithi Web" w:cs="Malithi Web"/>
          <w:sz w:val="32"/>
          <w:szCs w:val="32"/>
          <w:cs/>
        </w:rPr>
        <w:t xml:space="preserve"> </w:t>
      </w:r>
      <w:r w:rsidRPr="00EA18F2">
        <w:rPr>
          <w:rFonts w:ascii="Malithi Web" w:hAnsi="Malithi Web" w:cs="Malithi Web" w:hint="cs"/>
          <w:sz w:val="32"/>
          <w:szCs w:val="32"/>
          <w:cs/>
        </w:rPr>
        <w:t>දින</w:t>
      </w:r>
      <w:r w:rsidRPr="00EA18F2">
        <w:rPr>
          <w:rFonts w:ascii="Malithi Web" w:hAnsi="Malithi Web" w:cs="Malithi Web"/>
          <w:sz w:val="32"/>
          <w:szCs w:val="32"/>
          <w:cs/>
        </w:rPr>
        <w:t xml:space="preserve"> </w:t>
      </w:r>
      <w:r w:rsidRPr="00EA18F2">
        <w:rPr>
          <w:rFonts w:ascii="Malithi Web" w:hAnsi="Malithi Web" w:cs="Malithi Web" w:hint="cs"/>
          <w:sz w:val="32"/>
          <w:szCs w:val="32"/>
          <w:cs/>
        </w:rPr>
        <w:t>පාර්ලිමේන්තුවේ</w:t>
      </w:r>
      <w:r w:rsidRPr="00EA18F2">
        <w:rPr>
          <w:rFonts w:ascii="Malithi Web" w:hAnsi="Malithi Web" w:cs="Malithi Web"/>
          <w:sz w:val="32"/>
          <w:szCs w:val="32"/>
          <w:cs/>
        </w:rPr>
        <w:t xml:space="preserve"> </w:t>
      </w:r>
      <w:r w:rsidRPr="00EA18F2">
        <w:rPr>
          <w:rFonts w:ascii="Malithi Web" w:hAnsi="Malithi Web" w:cs="Malithi Web" w:hint="cs"/>
          <w:sz w:val="32"/>
          <w:szCs w:val="32"/>
          <w:cs/>
        </w:rPr>
        <w:t>කටයුතු</w:t>
      </w:r>
      <w:r w:rsidRPr="00EA18F2">
        <w:rPr>
          <w:rFonts w:ascii="Malithi Web" w:hAnsi="Malithi Web" w:cs="Malithi Web"/>
          <w:sz w:val="32"/>
          <w:szCs w:val="32"/>
          <w:cs/>
        </w:rPr>
        <w:t xml:space="preserve"> </w:t>
      </w:r>
      <w:r w:rsidRPr="00EA18F2">
        <w:rPr>
          <w:rFonts w:ascii="Malithi Web" w:hAnsi="Malithi Web" w:cs="Malithi Web" w:hint="cs"/>
          <w:sz w:val="32"/>
          <w:szCs w:val="32"/>
          <w:cs/>
        </w:rPr>
        <w:t>දැක්වෙන</w:t>
      </w:r>
      <w:r w:rsidRPr="00EA18F2">
        <w:rPr>
          <w:rFonts w:ascii="Malithi Web" w:hAnsi="Malithi Web" w:cs="Malithi Web"/>
          <w:sz w:val="32"/>
          <w:szCs w:val="32"/>
          <w:cs/>
        </w:rPr>
        <w:t xml:space="preserve"> </w:t>
      </w:r>
      <w:r w:rsidRPr="00EA18F2">
        <w:rPr>
          <w:rFonts w:ascii="Malithi Web" w:hAnsi="Malithi Web" w:cs="Malithi Web" w:hint="cs"/>
          <w:sz w:val="32"/>
          <w:szCs w:val="32"/>
          <w:cs/>
        </w:rPr>
        <w:t>නිල</w:t>
      </w:r>
      <w:r w:rsidRPr="00EA18F2">
        <w:rPr>
          <w:rFonts w:ascii="Malithi Web" w:hAnsi="Malithi Web" w:cs="Malithi Web"/>
          <w:sz w:val="32"/>
          <w:szCs w:val="32"/>
          <w:cs/>
        </w:rPr>
        <w:t xml:space="preserve"> </w:t>
      </w:r>
      <w:r w:rsidRPr="00EA18F2">
        <w:rPr>
          <w:rFonts w:ascii="Malithi Web" w:hAnsi="Malithi Web" w:cs="Malithi Web" w:hint="cs"/>
          <w:sz w:val="32"/>
          <w:szCs w:val="32"/>
          <w:cs/>
        </w:rPr>
        <w:t>වාර්තාවේ</w:t>
      </w:r>
      <w:r w:rsidRPr="00EA18F2">
        <w:rPr>
          <w:rFonts w:ascii="Malithi Web" w:hAnsi="Malithi Web" w:cs="Malithi Web"/>
          <w:sz w:val="32"/>
          <w:szCs w:val="32"/>
          <w:cs/>
        </w:rPr>
        <w:t xml:space="preserve"> </w:t>
      </w:r>
      <w:r w:rsidRPr="00EA18F2">
        <w:rPr>
          <w:rFonts w:ascii="Malithi Web" w:hAnsi="Malithi Web" w:cs="Malithi Web" w:hint="cs"/>
          <w:sz w:val="32"/>
          <w:szCs w:val="32"/>
          <w:cs/>
        </w:rPr>
        <w:t>මුද්‍රණය</w:t>
      </w:r>
      <w:r w:rsidRPr="00EA18F2">
        <w:rPr>
          <w:rFonts w:ascii="Malithi Web" w:hAnsi="Malithi Web" w:cs="Malithi Web"/>
          <w:sz w:val="32"/>
          <w:szCs w:val="32"/>
          <w:cs/>
        </w:rPr>
        <w:t xml:space="preserve"> </w:t>
      </w:r>
      <w:r w:rsidRPr="00EA18F2">
        <w:rPr>
          <w:rFonts w:ascii="Malithi Web" w:hAnsi="Malithi Web" w:cs="Malithi Web" w:hint="cs"/>
          <w:sz w:val="32"/>
          <w:szCs w:val="32"/>
          <w:cs/>
        </w:rPr>
        <w:t>කළ</w:t>
      </w:r>
      <w:r w:rsidRPr="00EA18F2">
        <w:rPr>
          <w:rFonts w:ascii="Malithi Web" w:hAnsi="Malithi Web" w:cs="Malithi Web"/>
          <w:sz w:val="32"/>
          <w:szCs w:val="32"/>
          <w:cs/>
        </w:rPr>
        <w:t xml:space="preserve"> </w:t>
      </w:r>
      <w:r w:rsidRPr="00EA18F2">
        <w:rPr>
          <w:rFonts w:ascii="Malithi Web" w:hAnsi="Malithi Web" w:cs="Malithi Web" w:hint="cs"/>
          <w:sz w:val="32"/>
          <w:szCs w:val="32"/>
          <w:cs/>
        </w:rPr>
        <w:t>යුතු</w:t>
      </w:r>
      <w:r w:rsidRPr="00EA18F2">
        <w:rPr>
          <w:rFonts w:ascii="Malithi Web" w:hAnsi="Malithi Web" w:cs="Malithi Web"/>
          <w:sz w:val="32"/>
          <w:szCs w:val="32"/>
          <w:cs/>
        </w:rPr>
        <w:t xml:space="preserve"> </w:t>
      </w:r>
      <w:r w:rsidRPr="00EA18F2">
        <w:rPr>
          <w:rFonts w:ascii="Malithi Web" w:hAnsi="Malithi Web" w:cs="Malithi Web" w:hint="cs"/>
          <w:sz w:val="32"/>
          <w:szCs w:val="32"/>
          <w:cs/>
        </w:rPr>
        <w:t>යැයි</w:t>
      </w:r>
      <w:r w:rsidRPr="00EA18F2">
        <w:rPr>
          <w:rFonts w:ascii="Malithi Web" w:hAnsi="Malithi Web" w:cs="Malithi Web"/>
          <w:sz w:val="32"/>
          <w:szCs w:val="32"/>
          <w:cs/>
        </w:rPr>
        <w:t xml:space="preserve"> </w:t>
      </w:r>
      <w:r w:rsidRPr="00EA18F2">
        <w:rPr>
          <w:rFonts w:ascii="Malithi Web" w:hAnsi="Malithi Web" w:cs="Malithi Web" w:hint="cs"/>
          <w:sz w:val="32"/>
          <w:szCs w:val="32"/>
          <w:cs/>
        </w:rPr>
        <w:t>මම</w:t>
      </w:r>
      <w:r w:rsidRPr="00EA18F2">
        <w:rPr>
          <w:rFonts w:ascii="Malithi Web" w:hAnsi="Malithi Web" w:cs="Malithi Web"/>
          <w:sz w:val="32"/>
          <w:szCs w:val="32"/>
          <w:cs/>
        </w:rPr>
        <w:t xml:space="preserve"> </w:t>
      </w:r>
      <w:r w:rsidRPr="00EA18F2">
        <w:rPr>
          <w:rFonts w:ascii="Malithi Web" w:hAnsi="Malithi Web" w:cs="Malithi Web" w:hint="cs"/>
          <w:sz w:val="32"/>
          <w:szCs w:val="32"/>
          <w:cs/>
        </w:rPr>
        <w:t>නියෝග</w:t>
      </w:r>
      <w:r w:rsidRPr="00EA18F2">
        <w:rPr>
          <w:rFonts w:ascii="Malithi Web" w:hAnsi="Malithi Web" w:cs="Malithi Web"/>
          <w:sz w:val="32"/>
          <w:szCs w:val="32"/>
          <w:cs/>
        </w:rPr>
        <w:t xml:space="preserve"> </w:t>
      </w:r>
      <w:r w:rsidRPr="00EA18F2">
        <w:rPr>
          <w:rFonts w:ascii="Malithi Web" w:hAnsi="Malithi Web" w:cs="Malithi Web" w:hint="cs"/>
          <w:sz w:val="32"/>
          <w:szCs w:val="32"/>
          <w:cs/>
        </w:rPr>
        <w:t>කරමි</w:t>
      </w:r>
      <w:r w:rsidRPr="00EA18F2">
        <w:rPr>
          <w:rFonts w:ascii="Malithi Web" w:hAnsi="Malithi Web" w:cs="Malithi Web"/>
          <w:sz w:val="32"/>
          <w:szCs w:val="32"/>
          <w:cs/>
        </w:rPr>
        <w:t>.</w:t>
      </w:r>
    </w:p>
    <w:p w14:paraId="11173C6E" w14:textId="5207F100" w:rsidR="00EC2E95" w:rsidRPr="00EC2E95" w:rsidRDefault="00EC2E95" w:rsidP="00EC2E95">
      <w:pPr>
        <w:spacing w:before="240" w:after="120" w:line="312" w:lineRule="auto"/>
        <w:jc w:val="center"/>
        <w:rPr>
          <w:rFonts w:ascii="Arial Unicode MS" w:hAnsi="Arial Unicode MS"/>
          <w:b/>
          <w:bCs/>
          <w:sz w:val="40"/>
          <w:szCs w:val="40"/>
          <w:lang w:bidi="ta-IN"/>
        </w:rPr>
      </w:pPr>
      <w:r w:rsidRPr="00754129">
        <w:rPr>
          <w:rFonts w:ascii="Arial Unicode MS" w:hAnsi="Arial Unicode MS" w:hint="cs"/>
          <w:b/>
          <w:bCs/>
          <w:sz w:val="40"/>
          <w:szCs w:val="40"/>
          <w:cs/>
          <w:lang w:bidi="ta-IN"/>
        </w:rPr>
        <w:lastRenderedPageBreak/>
        <w:t>அறிவித்தல்</w:t>
      </w:r>
    </w:p>
    <w:p w14:paraId="4375F392" w14:textId="77777777" w:rsidR="00EC2E95" w:rsidRPr="00EA18F2" w:rsidRDefault="00EC2E95" w:rsidP="00EC2E95">
      <w:pPr>
        <w:widowControl/>
        <w:suppressAutoHyphens w:val="0"/>
        <w:spacing w:after="160" w:line="276" w:lineRule="auto"/>
        <w:jc w:val="both"/>
        <w:rPr>
          <w:rFonts w:ascii="Arial Unicode MS" w:hAnsi="Arial Unicode MS"/>
          <w:kern w:val="0"/>
          <w:sz w:val="26"/>
          <w:szCs w:val="26"/>
          <w:lang w:val="en-US" w:bidi="ta-IN"/>
        </w:rPr>
      </w:pPr>
      <w:r w:rsidRPr="00EA18F2">
        <w:rPr>
          <w:rFonts w:ascii="Arial Unicode MS" w:hAnsi="Arial Unicode MS"/>
          <w:kern w:val="0"/>
          <w:sz w:val="26"/>
          <w:szCs w:val="26"/>
          <w:cs/>
          <w:lang w:val="en-US" w:bidi="ta-IN"/>
        </w:rPr>
        <w:t xml:space="preserve">அரசியலமைப்பின் </w:t>
      </w:r>
      <w:r w:rsidRPr="00EA18F2">
        <w:rPr>
          <w:rFonts w:ascii="Arial Unicode MS" w:hAnsi="Arial Unicode MS"/>
          <w:kern w:val="0"/>
          <w:sz w:val="26"/>
          <w:szCs w:val="26"/>
          <w:lang w:val="en-US" w:bidi="ta-IN"/>
        </w:rPr>
        <w:t>121(1)</w:t>
      </w:r>
      <w:r w:rsidRPr="00EA18F2">
        <w:rPr>
          <w:rFonts w:ascii="Arial Unicode MS" w:hAnsi="Arial Unicode MS"/>
          <w:kern w:val="0"/>
          <w:sz w:val="26"/>
          <w:szCs w:val="26"/>
          <w:cs/>
          <w:lang w:val="en-US" w:bidi="ta-IN"/>
        </w:rPr>
        <w:t>ஆம் உறுப்புரையின் பிரகாரம் உயர் நீதிமன்றத்தில்  சவாலுக்குட்படுத்தப்பட்ட</w:t>
      </w:r>
      <w:r w:rsidRPr="00EA18F2">
        <w:rPr>
          <w:rFonts w:ascii="Arial Unicode MS" w:hAnsi="Arial Unicode MS"/>
          <w:kern w:val="0"/>
          <w:sz w:val="26"/>
          <w:szCs w:val="26"/>
          <w:lang w:val="en-US" w:bidi="ta-IN"/>
        </w:rPr>
        <w:t xml:space="preserve"> </w:t>
      </w:r>
      <w:r w:rsidRPr="00EA18F2">
        <w:rPr>
          <w:rFonts w:ascii="Arial Unicode MS" w:hAnsi="Arial Unicode MS"/>
          <w:b/>
          <w:bCs/>
          <w:kern w:val="0"/>
          <w:sz w:val="26"/>
          <w:szCs w:val="26"/>
          <w:lang w:val="en-US" w:bidi="ta-IN"/>
        </w:rPr>
        <w:t>“</w:t>
      </w:r>
      <w:r w:rsidRPr="00EA18F2">
        <w:rPr>
          <w:rFonts w:ascii="Arial Unicode MS" w:hAnsi="Arial Unicode MS" w:hint="cs"/>
          <w:b/>
          <w:bCs/>
          <w:kern w:val="0"/>
          <w:sz w:val="26"/>
          <w:szCs w:val="26"/>
          <w:cs/>
          <w:lang w:val="en-US" w:bidi="ta-IN"/>
        </w:rPr>
        <w:t>அரசியலமைப்புக்கான</w:t>
      </w:r>
      <w:r w:rsidRPr="00EA18F2">
        <w:rPr>
          <w:rFonts w:ascii="Arial Unicode MS" w:hAnsi="Arial Unicode MS"/>
          <w:b/>
          <w:bCs/>
          <w:kern w:val="0"/>
          <w:sz w:val="26"/>
          <w:szCs w:val="26"/>
          <w:cs/>
          <w:lang w:val="en-US" w:bidi="ta-IN"/>
        </w:rPr>
        <w:t xml:space="preserve"> </w:t>
      </w:r>
      <w:r w:rsidRPr="00EA18F2">
        <w:rPr>
          <w:rFonts w:ascii="Arial Unicode MS" w:hAnsi="Arial Unicode MS" w:hint="cs"/>
          <w:b/>
          <w:bCs/>
          <w:kern w:val="0"/>
          <w:sz w:val="26"/>
          <w:szCs w:val="26"/>
          <w:cs/>
          <w:lang w:val="en-US" w:bidi="ta-IN"/>
        </w:rPr>
        <w:t>இருபத்திரெண்டாம்</w:t>
      </w:r>
      <w:r w:rsidRPr="00EA18F2">
        <w:rPr>
          <w:rFonts w:ascii="Arial Unicode MS" w:hAnsi="Arial Unicode MS"/>
          <w:b/>
          <w:bCs/>
          <w:kern w:val="0"/>
          <w:sz w:val="26"/>
          <w:szCs w:val="26"/>
          <w:cs/>
          <w:lang w:val="en-US" w:bidi="ta-IN"/>
        </w:rPr>
        <w:t xml:space="preserve"> </w:t>
      </w:r>
      <w:r w:rsidRPr="00EA18F2">
        <w:rPr>
          <w:rFonts w:ascii="Arial Unicode MS" w:hAnsi="Arial Unicode MS" w:hint="cs"/>
          <w:b/>
          <w:bCs/>
          <w:kern w:val="0"/>
          <w:sz w:val="26"/>
          <w:szCs w:val="26"/>
          <w:cs/>
          <w:lang w:val="en-US" w:bidi="ta-IN"/>
        </w:rPr>
        <w:t>திருத்தம்</w:t>
      </w:r>
      <w:r w:rsidRPr="00EA18F2">
        <w:rPr>
          <w:rFonts w:ascii="Arial Unicode MS" w:hAnsi="Arial Unicode MS"/>
          <w:b/>
          <w:bCs/>
          <w:kern w:val="0"/>
          <w:sz w:val="26"/>
          <w:szCs w:val="26"/>
          <w:cs/>
          <w:lang w:val="en-US" w:bidi="ta-IN"/>
        </w:rPr>
        <w:t>”</w:t>
      </w:r>
      <w:r w:rsidRPr="00EA18F2">
        <w:rPr>
          <w:rFonts w:ascii="Arial Unicode MS" w:hAnsi="Arial Unicode MS"/>
          <w:b/>
          <w:bCs/>
          <w:kern w:val="0"/>
          <w:sz w:val="26"/>
          <w:szCs w:val="26"/>
          <w:lang w:val="en-US" w:bidi="ta-IN"/>
        </w:rPr>
        <w:t xml:space="preserve">  </w:t>
      </w:r>
      <w:r w:rsidRPr="00EA18F2">
        <w:rPr>
          <w:rFonts w:ascii="Arial Unicode MS" w:hAnsi="Arial Unicode MS" w:hint="cs"/>
          <w:kern w:val="0"/>
          <w:sz w:val="26"/>
          <w:szCs w:val="26"/>
          <w:cs/>
          <w:lang w:val="en-US" w:bidi="ta-IN"/>
        </w:rPr>
        <w:t>மற்றும்</w:t>
      </w:r>
      <w:r w:rsidRPr="00EA18F2">
        <w:rPr>
          <w:rFonts w:ascii="Arial Unicode MS" w:hAnsi="Arial Unicode MS"/>
          <w:kern w:val="0"/>
          <w:sz w:val="26"/>
          <w:szCs w:val="26"/>
          <w:lang w:val="en-US" w:bidi="ta-IN"/>
        </w:rPr>
        <w:t xml:space="preserve"> </w:t>
      </w:r>
      <w:r w:rsidRPr="00EA18F2">
        <w:rPr>
          <w:rFonts w:ascii="Arial Unicode MS" w:hAnsi="Arial Unicode MS"/>
          <w:b/>
          <w:bCs/>
          <w:kern w:val="0"/>
          <w:sz w:val="26"/>
          <w:szCs w:val="26"/>
          <w:lang w:val="en-US" w:bidi="ta-IN"/>
        </w:rPr>
        <w:t>“</w:t>
      </w:r>
      <w:r w:rsidRPr="00EA18F2">
        <w:rPr>
          <w:rFonts w:ascii="Arial Unicode MS" w:hAnsi="Arial Unicode MS" w:hint="cs"/>
          <w:b/>
          <w:bCs/>
          <w:kern w:val="0"/>
          <w:sz w:val="26"/>
          <w:szCs w:val="26"/>
          <w:cs/>
          <w:lang w:val="en-US" w:bidi="ta-IN"/>
        </w:rPr>
        <w:t>நீதித்துறை</w:t>
      </w:r>
      <w:r w:rsidRPr="00EA18F2">
        <w:rPr>
          <w:rFonts w:ascii="Arial Unicode MS" w:hAnsi="Arial Unicode MS"/>
          <w:b/>
          <w:bCs/>
          <w:kern w:val="0"/>
          <w:sz w:val="26"/>
          <w:szCs w:val="26"/>
          <w:cs/>
          <w:lang w:val="en-US" w:bidi="ta-IN"/>
        </w:rPr>
        <w:t xml:space="preserve"> (</w:t>
      </w:r>
      <w:r w:rsidRPr="00EA18F2">
        <w:rPr>
          <w:rFonts w:ascii="Arial Unicode MS" w:hAnsi="Arial Unicode MS" w:hint="cs"/>
          <w:b/>
          <w:bCs/>
          <w:kern w:val="0"/>
          <w:sz w:val="26"/>
          <w:szCs w:val="26"/>
          <w:cs/>
          <w:lang w:val="en-US" w:bidi="ta-IN"/>
        </w:rPr>
        <w:t>திருத்தம்</w:t>
      </w:r>
      <w:r w:rsidRPr="00EA18F2">
        <w:rPr>
          <w:rFonts w:ascii="Arial Unicode MS" w:hAnsi="Arial Unicode MS"/>
          <w:b/>
          <w:bCs/>
          <w:kern w:val="0"/>
          <w:sz w:val="26"/>
          <w:szCs w:val="26"/>
          <w:cs/>
          <w:lang w:val="en-US" w:bidi="ta-IN"/>
        </w:rPr>
        <w:t>)</w:t>
      </w:r>
      <w:r w:rsidRPr="00EA18F2">
        <w:rPr>
          <w:rFonts w:ascii="Arial Unicode MS" w:hAnsi="Arial Unicode MS"/>
          <w:b/>
          <w:bCs/>
          <w:kern w:val="0"/>
          <w:sz w:val="26"/>
          <w:szCs w:val="26"/>
          <w:lang w:val="en-US" w:bidi="ta-IN"/>
        </w:rPr>
        <w:t>”</w:t>
      </w:r>
      <w:r w:rsidRPr="00EA18F2">
        <w:rPr>
          <w:rFonts w:ascii="Arial Unicode MS" w:hAnsi="Arial Unicode MS"/>
          <w:kern w:val="0"/>
          <w:sz w:val="26"/>
          <w:szCs w:val="26"/>
          <w:cs/>
          <w:lang w:val="en-US" w:bidi="ta-IN"/>
        </w:rPr>
        <w:t xml:space="preserve">எனும் </w:t>
      </w:r>
      <w:r w:rsidRPr="00EA18F2">
        <w:rPr>
          <w:rFonts w:ascii="Arial Unicode MS" w:hAnsi="Arial Unicode MS" w:hint="cs"/>
          <w:kern w:val="0"/>
          <w:sz w:val="26"/>
          <w:szCs w:val="26"/>
          <w:cs/>
          <w:lang w:val="en-US" w:bidi="ta-IN"/>
        </w:rPr>
        <w:t>சட்டமூலங்கள்</w:t>
      </w:r>
      <w:r w:rsidRPr="00EA18F2">
        <w:rPr>
          <w:rFonts w:ascii="Arial Unicode MS" w:hAnsi="Arial Unicode MS"/>
          <w:kern w:val="0"/>
          <w:sz w:val="26"/>
          <w:szCs w:val="26"/>
          <w:cs/>
          <w:lang w:val="en-US" w:bidi="ta-IN"/>
        </w:rPr>
        <w:t xml:space="preserve"> தொடர்பாக  உயர் நீதிமன்றத்தின் </w:t>
      </w:r>
      <w:r w:rsidRPr="00EA18F2">
        <w:rPr>
          <w:rFonts w:ascii="Arial Unicode MS" w:hAnsi="Arial Unicode MS" w:hint="cs"/>
          <w:kern w:val="0"/>
          <w:sz w:val="26"/>
          <w:szCs w:val="26"/>
          <w:cs/>
          <w:lang w:val="en-US" w:bidi="ta-IN"/>
        </w:rPr>
        <w:t>தீர்ப்பு</w:t>
      </w:r>
      <w:r w:rsidRPr="00EA18F2">
        <w:rPr>
          <w:rFonts w:ascii="Arial Unicode MS" w:hAnsi="Arial Unicode MS"/>
          <w:kern w:val="0"/>
          <w:sz w:val="26"/>
          <w:szCs w:val="26"/>
          <w:lang w:val="en-US" w:bidi="ta-IN"/>
        </w:rPr>
        <w:t xml:space="preserve"> </w:t>
      </w:r>
      <w:r w:rsidRPr="00EA18F2">
        <w:rPr>
          <w:rFonts w:ascii="Arial Unicode MS" w:hAnsi="Arial Unicode MS"/>
          <w:kern w:val="0"/>
          <w:sz w:val="26"/>
          <w:szCs w:val="26"/>
          <w:cs/>
          <w:lang w:val="en-US" w:bidi="ta-IN"/>
        </w:rPr>
        <w:t>எனக்கு</w:t>
      </w:r>
      <w:r w:rsidRPr="00EA18F2">
        <w:rPr>
          <w:rFonts w:ascii="Arial Unicode MS" w:hAnsi="Arial Unicode MS"/>
          <w:kern w:val="0"/>
          <w:sz w:val="26"/>
          <w:szCs w:val="26"/>
          <w:lang w:val="en-US" w:bidi="ta-IN"/>
        </w:rPr>
        <w:t xml:space="preserve"> </w:t>
      </w:r>
      <w:r w:rsidRPr="00EA18F2">
        <w:rPr>
          <w:rFonts w:ascii="Arial Unicode MS" w:hAnsi="Arial Unicode MS"/>
          <w:kern w:val="0"/>
          <w:sz w:val="26"/>
          <w:szCs w:val="26"/>
          <w:cs/>
          <w:lang w:val="en-US" w:bidi="ta-IN"/>
        </w:rPr>
        <w:t>கிடைக்கப்பெற்றுள்ளது</w:t>
      </w:r>
      <w:r w:rsidRPr="00EA18F2">
        <w:rPr>
          <w:rFonts w:ascii="Arial Unicode MS" w:hAnsi="Arial Unicode MS"/>
          <w:kern w:val="0"/>
          <w:sz w:val="26"/>
          <w:szCs w:val="26"/>
          <w:lang w:val="en-US" w:bidi="ta-IN"/>
        </w:rPr>
        <w:t xml:space="preserve"> </w:t>
      </w:r>
      <w:r w:rsidRPr="00EA18F2">
        <w:rPr>
          <w:rFonts w:ascii="Arial Unicode MS" w:hAnsi="Arial Unicode MS"/>
          <w:kern w:val="0"/>
          <w:sz w:val="26"/>
          <w:szCs w:val="26"/>
          <w:cs/>
          <w:lang w:val="en-US" w:bidi="ta-IN"/>
        </w:rPr>
        <w:t>என்பதை பாராளுமன்றத்திற்கு அறிவிக்க விரும்புகிறேன்</w:t>
      </w:r>
      <w:r w:rsidRPr="00EA18F2">
        <w:rPr>
          <w:rFonts w:ascii="Arial Unicode MS" w:hAnsi="Arial Unicode MS" w:hint="cs"/>
          <w:kern w:val="0"/>
          <w:sz w:val="26"/>
          <w:szCs w:val="26"/>
          <w:cs/>
          <w:lang w:val="en-US" w:bidi="ta-IN"/>
        </w:rPr>
        <w:t>​</w:t>
      </w:r>
      <w:r w:rsidRPr="00EA18F2">
        <w:rPr>
          <w:rFonts w:ascii="Arial Unicode MS" w:hAnsi="Arial Unicode MS"/>
          <w:kern w:val="0"/>
          <w:sz w:val="26"/>
          <w:szCs w:val="26"/>
          <w:lang w:val="en-US" w:bidi="ta-IN"/>
        </w:rPr>
        <w:t>.</w:t>
      </w:r>
    </w:p>
    <w:p w14:paraId="1F0DF6F1" w14:textId="77777777" w:rsidR="00EC2E95" w:rsidRPr="00EA18F2" w:rsidRDefault="00EC2E95" w:rsidP="00EC2E95">
      <w:pPr>
        <w:widowControl/>
        <w:suppressAutoHyphens w:val="0"/>
        <w:spacing w:after="160"/>
        <w:jc w:val="both"/>
        <w:rPr>
          <w:rFonts w:ascii="Arial Unicode MS" w:hAnsi="Arial Unicode MS"/>
          <w:kern w:val="0"/>
          <w:sz w:val="26"/>
          <w:szCs w:val="26"/>
          <w:lang w:val="en-US" w:bidi="ta-IN"/>
        </w:rPr>
      </w:pPr>
      <w:r w:rsidRPr="00EA18F2">
        <w:rPr>
          <w:rFonts w:ascii="Arial Unicode MS" w:hAnsi="Arial Unicode MS" w:hint="eastAsia"/>
          <w:kern w:val="0"/>
          <w:sz w:val="26"/>
          <w:szCs w:val="26"/>
          <w:cs/>
          <w:lang w:val="en-US" w:bidi="ta-IN"/>
        </w:rPr>
        <w:t>உயர் நீதிமன்றம் பின்வருமாறு தீர்மானித்துள்ளது</w:t>
      </w:r>
      <w:r w:rsidRPr="00EA18F2">
        <w:rPr>
          <w:rFonts w:ascii="Arial Unicode MS" w:hAnsi="Arial Unicode MS" w:hint="eastAsia"/>
          <w:kern w:val="0"/>
          <w:sz w:val="26"/>
          <w:szCs w:val="26"/>
          <w:lang w:val="en-US" w:bidi="ta-IN"/>
        </w:rPr>
        <w:t>;</w:t>
      </w:r>
    </w:p>
    <w:p w14:paraId="75C7394A" w14:textId="77777777" w:rsidR="00EC2E95" w:rsidRPr="00EA18F2" w:rsidRDefault="00EC2E95" w:rsidP="00EC2E95">
      <w:pPr>
        <w:pStyle w:val="ListParagraph"/>
        <w:widowControl/>
        <w:numPr>
          <w:ilvl w:val="0"/>
          <w:numId w:val="3"/>
        </w:numPr>
        <w:suppressAutoHyphens w:val="0"/>
        <w:spacing w:after="160" w:line="276" w:lineRule="auto"/>
        <w:jc w:val="both"/>
        <w:rPr>
          <w:rFonts w:ascii="Arial Unicode MS" w:hAnsi="Arial Unicode MS"/>
          <w:kern w:val="0"/>
          <w:sz w:val="26"/>
          <w:szCs w:val="26"/>
          <w:lang w:val="en-US" w:bidi="ta-IN"/>
        </w:rPr>
      </w:pPr>
      <w:r w:rsidRPr="00EA18F2">
        <w:rPr>
          <w:rFonts w:ascii="Arial Unicode MS" w:hAnsi="Arial Unicode MS" w:hint="cs"/>
          <w:kern w:val="0"/>
          <w:sz w:val="26"/>
          <w:szCs w:val="26"/>
          <w:cs/>
          <w:lang w:val="en-US" w:bidi="ta-IN"/>
        </w:rPr>
        <w:t>அரசியலமைப்பின்</w:t>
      </w:r>
      <w:r w:rsidRPr="00EA18F2">
        <w:rPr>
          <w:rFonts w:ascii="Arial Unicode MS" w:hAnsi="Arial Unicode MS"/>
          <w:kern w:val="0"/>
          <w:sz w:val="26"/>
          <w:szCs w:val="26"/>
          <w:cs/>
          <w:lang w:val="en-US" w:bidi="ta-IN"/>
        </w:rPr>
        <w:t xml:space="preserve"> </w:t>
      </w:r>
      <w:r w:rsidRPr="00EA18F2">
        <w:rPr>
          <w:rFonts w:ascii="Arial Unicode MS" w:hAnsi="Arial Unicode MS"/>
          <w:kern w:val="0"/>
          <w:sz w:val="26"/>
          <w:szCs w:val="26"/>
          <w:lang w:val="en-US" w:bidi="ta-IN"/>
        </w:rPr>
        <w:t>83-</w:t>
      </w:r>
      <w:r w:rsidRPr="00EA18F2">
        <w:rPr>
          <w:rFonts w:ascii="Arial Unicode MS" w:hAnsi="Arial Unicode MS" w:hint="cs"/>
          <w:kern w:val="0"/>
          <w:sz w:val="26"/>
          <w:szCs w:val="26"/>
          <w:cs/>
          <w:lang w:val="en-US" w:bidi="ta-IN"/>
        </w:rPr>
        <w:t>வது</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உறுப்புரையின்</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ஏற்பாடுகளின்படி</w:t>
      </w:r>
      <w:r w:rsidRPr="00EA18F2">
        <w:rPr>
          <w:rFonts w:ascii="Arial Unicode MS" w:hAnsi="Arial Unicode MS"/>
          <w:kern w:val="0"/>
          <w:sz w:val="26"/>
          <w:szCs w:val="26"/>
          <w:lang w:val="en-US" w:bidi="ta-IN"/>
        </w:rPr>
        <w:t>, "</w:t>
      </w:r>
      <w:r w:rsidRPr="00EA18F2">
        <w:rPr>
          <w:rFonts w:ascii="Arial Unicode MS" w:hAnsi="Arial Unicode MS" w:hint="cs"/>
          <w:kern w:val="0"/>
          <w:sz w:val="26"/>
          <w:szCs w:val="26"/>
          <w:cs/>
          <w:lang w:val="en-US" w:bidi="ta-IN"/>
        </w:rPr>
        <w:t>அரசியலமைப்பிற்கான</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இருபத்திரண்டாவது</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திருத்தச்</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சட்டமூலம்</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அல்லது</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அதன்</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எந்தவொரு</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பகுதியையும்</w:t>
      </w:r>
      <w:r w:rsidRPr="00EA18F2">
        <w:rPr>
          <w:rFonts w:ascii="Arial Unicode MS" w:hAnsi="Arial Unicode MS"/>
          <w:kern w:val="0"/>
          <w:sz w:val="26"/>
          <w:szCs w:val="26"/>
          <w:cs/>
          <w:lang w:val="en-US" w:bidi="ta-IN"/>
        </w:rPr>
        <w:t xml:space="preserve"> </w:t>
      </w:r>
      <w:r w:rsidRPr="00EA18F2">
        <w:rPr>
          <w:rFonts w:ascii="Arial Unicode MS" w:hAnsi="Arial Unicode MS"/>
          <w:sz w:val="26"/>
          <w:szCs w:val="26"/>
          <w:cs/>
          <w:lang w:bidi="ta-IN"/>
        </w:rPr>
        <w:t xml:space="preserve"> </w:t>
      </w:r>
      <w:r w:rsidRPr="00EA18F2">
        <w:rPr>
          <w:rFonts w:ascii="Arial Unicode MS" w:hAnsi="Arial Unicode MS" w:hint="cs"/>
          <w:sz w:val="26"/>
          <w:szCs w:val="26"/>
          <w:cs/>
          <w:lang w:bidi="ta-IN"/>
        </w:rPr>
        <w:t>மக்கள்</w:t>
      </w:r>
      <w:r w:rsidRPr="00EA18F2">
        <w:rPr>
          <w:rFonts w:ascii="Arial Unicode MS" w:hAnsi="Arial Unicode MS"/>
          <w:sz w:val="26"/>
          <w:szCs w:val="26"/>
          <w:cs/>
          <w:lang w:bidi="ta-IN"/>
        </w:rPr>
        <w:t xml:space="preserve"> </w:t>
      </w:r>
      <w:r w:rsidRPr="00EA18F2">
        <w:rPr>
          <w:rFonts w:ascii="Arial Unicode MS" w:hAnsi="Arial Unicode MS" w:hint="cs"/>
          <w:sz w:val="26"/>
          <w:szCs w:val="26"/>
          <w:cs/>
          <w:lang w:bidi="ta-IN"/>
        </w:rPr>
        <w:t>தீர்ப்பொன்றின்</w:t>
      </w:r>
      <w:r w:rsidRPr="00EA18F2">
        <w:rPr>
          <w:rFonts w:ascii="Arial Unicode MS" w:hAnsi="Arial Unicode MS"/>
          <w:sz w:val="26"/>
          <w:szCs w:val="26"/>
          <w:cs/>
          <w:lang w:bidi="ta-IN"/>
        </w:rPr>
        <w:t xml:space="preserve"> </w:t>
      </w:r>
      <w:r w:rsidRPr="00EA18F2">
        <w:rPr>
          <w:rFonts w:ascii="Arial Unicode MS" w:hAnsi="Arial Unicode MS" w:hint="cs"/>
          <w:sz w:val="26"/>
          <w:szCs w:val="26"/>
          <w:cs/>
          <w:lang w:bidi="ta-IN"/>
        </w:rPr>
        <w:t>மூலம்</w:t>
      </w:r>
      <w:r w:rsidRPr="00EA18F2">
        <w:rPr>
          <w:rFonts w:ascii="Arial Unicode MS" w:hAnsi="Arial Unicode MS"/>
          <w:sz w:val="26"/>
          <w:szCs w:val="26"/>
          <w:cs/>
          <w:lang w:bidi="ta-IN"/>
        </w:rPr>
        <w:t xml:space="preserve"> </w:t>
      </w:r>
      <w:r w:rsidRPr="00EA18F2">
        <w:rPr>
          <w:rFonts w:ascii="Arial Unicode MS" w:hAnsi="Arial Unicode MS" w:hint="cs"/>
          <w:sz w:val="26"/>
          <w:szCs w:val="26"/>
          <w:cs/>
          <w:lang w:bidi="ta-IN"/>
        </w:rPr>
        <w:t>மக்களின்</w:t>
      </w:r>
      <w:r w:rsidRPr="00EA18F2">
        <w:rPr>
          <w:rFonts w:ascii="Arial Unicode MS" w:hAnsi="Arial Unicode MS"/>
          <w:sz w:val="26"/>
          <w:szCs w:val="26"/>
          <w:cs/>
          <w:lang w:bidi="ta-IN"/>
        </w:rPr>
        <w:t xml:space="preserve"> </w:t>
      </w:r>
      <w:r w:rsidRPr="00EA18F2">
        <w:rPr>
          <w:rFonts w:ascii="Arial Unicode MS" w:hAnsi="Arial Unicode MS" w:hint="cs"/>
          <w:sz w:val="26"/>
          <w:szCs w:val="26"/>
          <w:cs/>
          <w:lang w:bidi="ta-IN"/>
        </w:rPr>
        <w:t>அங்கீகாரத்தைப்</w:t>
      </w:r>
      <w:r w:rsidRPr="00EA18F2">
        <w:rPr>
          <w:rFonts w:ascii="Arial Unicode MS" w:hAnsi="Arial Unicode MS"/>
          <w:sz w:val="26"/>
          <w:szCs w:val="26"/>
          <w:cs/>
          <w:lang w:bidi="ta-IN"/>
        </w:rPr>
        <w:t xml:space="preserve"> </w:t>
      </w:r>
      <w:r w:rsidRPr="00EA18F2">
        <w:rPr>
          <w:rFonts w:ascii="Arial Unicode MS" w:hAnsi="Arial Unicode MS" w:hint="cs"/>
          <w:sz w:val="26"/>
          <w:szCs w:val="26"/>
          <w:cs/>
          <w:lang w:bidi="ta-IN"/>
        </w:rPr>
        <w:t>பெற</w:t>
      </w:r>
      <w:r w:rsidRPr="00EA18F2">
        <w:rPr>
          <w:rFonts w:ascii="Arial Unicode MS" w:hAnsi="Arial Unicode MS"/>
          <w:sz w:val="26"/>
          <w:szCs w:val="26"/>
          <w:cs/>
          <w:lang w:bidi="ta-IN"/>
        </w:rPr>
        <w:t xml:space="preserve"> </w:t>
      </w:r>
      <w:r w:rsidRPr="00EA18F2">
        <w:rPr>
          <w:rFonts w:ascii="Arial Unicode MS" w:hAnsi="Arial Unicode MS" w:hint="cs"/>
          <w:sz w:val="26"/>
          <w:szCs w:val="26"/>
          <w:cs/>
          <w:lang w:bidi="ta-IN"/>
        </w:rPr>
        <w:t>வேண்டியதில்லை</w:t>
      </w:r>
      <w:r w:rsidRPr="00EA18F2">
        <w:rPr>
          <w:rFonts w:ascii="Arial Unicode MS" w:hAnsi="Arial Unicode MS"/>
          <w:kern w:val="0"/>
          <w:sz w:val="26"/>
          <w:szCs w:val="26"/>
          <w:cs/>
          <w:lang w:val="en-US" w:bidi="ta-IN"/>
        </w:rPr>
        <w:t>.</w:t>
      </w:r>
    </w:p>
    <w:p w14:paraId="76EDBF7F" w14:textId="77777777" w:rsidR="00EC2E95" w:rsidRPr="00EA18F2" w:rsidRDefault="00EC2E95" w:rsidP="00EC2E95">
      <w:pPr>
        <w:pStyle w:val="ListParagraph"/>
        <w:widowControl/>
        <w:numPr>
          <w:ilvl w:val="0"/>
          <w:numId w:val="3"/>
        </w:numPr>
        <w:suppressAutoHyphens w:val="0"/>
        <w:spacing w:after="160" w:line="276" w:lineRule="auto"/>
        <w:jc w:val="both"/>
        <w:rPr>
          <w:rFonts w:ascii="Arial Unicode MS" w:hAnsi="Arial Unicode MS"/>
          <w:b/>
          <w:bCs/>
          <w:kern w:val="0"/>
          <w:sz w:val="26"/>
          <w:szCs w:val="26"/>
          <w:lang w:val="en-US" w:bidi="ta-IN"/>
        </w:rPr>
      </w:pPr>
      <w:r w:rsidRPr="00EA18F2">
        <w:rPr>
          <w:rFonts w:ascii="Arial Unicode MS" w:hAnsi="Arial Unicode MS"/>
          <w:b/>
          <w:bCs/>
          <w:kern w:val="0"/>
          <w:sz w:val="26"/>
          <w:szCs w:val="26"/>
          <w:lang w:val="en-US" w:bidi="ta-IN"/>
        </w:rPr>
        <w:t>“</w:t>
      </w:r>
      <w:r w:rsidRPr="00EA18F2">
        <w:rPr>
          <w:rFonts w:ascii="Arial Unicode MS" w:hAnsi="Arial Unicode MS" w:hint="cs"/>
          <w:kern w:val="0"/>
          <w:sz w:val="26"/>
          <w:szCs w:val="26"/>
          <w:cs/>
          <w:lang w:val="en-US" w:bidi="ta-IN"/>
        </w:rPr>
        <w:t>அரசியலமைப்பிற்கான</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இருபத்தி</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இரண்டாவது</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திருத்தம்</w:t>
      </w:r>
      <w:r w:rsidRPr="00EA18F2">
        <w:rPr>
          <w:rFonts w:ascii="Arial Unicode MS" w:hAnsi="Arial Unicode MS" w:hint="eastAsia"/>
          <w:kern w:val="0"/>
          <w:sz w:val="26"/>
          <w:szCs w:val="26"/>
          <w:cs/>
          <w:lang w:val="en-US" w:bidi="ta-IN"/>
        </w:rPr>
        <w:t>”</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மசோதாவின்</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வாசகம்</w:t>
      </w:r>
      <w:r w:rsidRPr="00EA18F2">
        <w:rPr>
          <w:rFonts w:ascii="Arial Unicode MS" w:hAnsi="Arial Unicode MS"/>
          <w:kern w:val="0"/>
          <w:sz w:val="26"/>
          <w:szCs w:val="26"/>
          <w:lang w:val="en-US" w:bidi="ta-IN"/>
        </w:rPr>
        <w:t xml:space="preserve"> 2 </w:t>
      </w:r>
      <w:r w:rsidRPr="00EA18F2">
        <w:rPr>
          <w:rFonts w:ascii="Arial Unicode MS" w:hAnsi="Arial Unicode MS" w:hint="cs"/>
          <w:kern w:val="0"/>
          <w:sz w:val="26"/>
          <w:szCs w:val="26"/>
          <w:cs/>
          <w:lang w:val="en-US" w:bidi="ta-IN"/>
        </w:rPr>
        <w:t>இல்</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உள்ள</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காப்பு</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வாசகத்தின்</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படி</w:t>
      </w:r>
      <w:r w:rsidRPr="00EA18F2">
        <w:rPr>
          <w:rFonts w:ascii="Arial Unicode MS" w:hAnsi="Arial Unicode MS"/>
          <w:kern w:val="0"/>
          <w:sz w:val="26"/>
          <w:szCs w:val="26"/>
          <w:lang w:val="en-US" w:bidi="ta-IN"/>
        </w:rPr>
        <w:t xml:space="preserve">, </w:t>
      </w:r>
      <w:r w:rsidRPr="00EA18F2">
        <w:rPr>
          <w:rFonts w:ascii="Arial Unicode MS" w:hAnsi="Arial Unicode MS" w:hint="cs"/>
          <w:kern w:val="0"/>
          <w:sz w:val="26"/>
          <w:szCs w:val="26"/>
          <w:cs/>
          <w:lang w:val="en-US" w:bidi="ta-IN"/>
        </w:rPr>
        <w:t>அதில்</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தோன்றும்</w:t>
      </w:r>
      <w:r w:rsidRPr="00EA18F2">
        <w:rPr>
          <w:rFonts w:ascii="Arial Unicode MS" w:hAnsi="Arial Unicode MS"/>
          <w:kern w:val="0"/>
          <w:sz w:val="26"/>
          <w:szCs w:val="26"/>
          <w:cs/>
          <w:lang w:val="en-US" w:bidi="ta-IN"/>
        </w:rPr>
        <w:t xml:space="preserve"> “</w:t>
      </w:r>
      <w:r w:rsidRPr="00EA18F2">
        <w:rPr>
          <w:rFonts w:ascii="Arial Unicode MS" w:hAnsi="Arial Unicode MS" w:cs="Iskoola Pota" w:hint="cs"/>
          <w:kern w:val="0"/>
          <w:sz w:val="26"/>
          <w:szCs w:val="26"/>
          <w:cs/>
          <w:lang w:val="en-US"/>
        </w:rPr>
        <w:t>හැට</w:t>
      </w:r>
      <w:r w:rsidRPr="00EA18F2">
        <w:rPr>
          <w:rFonts w:ascii="Arial Unicode MS" w:hAnsi="Arial Unicode MS" w:cs="Iskoola Pota"/>
          <w:kern w:val="0"/>
          <w:sz w:val="26"/>
          <w:szCs w:val="26"/>
          <w:cs/>
          <w:lang w:val="en-US"/>
        </w:rPr>
        <w:t xml:space="preserve"> </w:t>
      </w:r>
      <w:r w:rsidRPr="00EA18F2">
        <w:rPr>
          <w:rFonts w:ascii="Arial Unicode MS" w:hAnsi="Arial Unicode MS" w:cs="Iskoola Pota" w:hint="cs"/>
          <w:kern w:val="0"/>
          <w:sz w:val="26"/>
          <w:szCs w:val="26"/>
          <w:cs/>
          <w:lang w:val="en-US"/>
        </w:rPr>
        <w:t>හතට</w:t>
      </w:r>
      <w:r w:rsidRPr="00EA18F2">
        <w:rPr>
          <w:rFonts w:ascii="Arial Unicode MS" w:hAnsi="Arial Unicode MS" w:cs="Iskoola Pota"/>
          <w:kern w:val="0"/>
          <w:sz w:val="26"/>
          <w:szCs w:val="26"/>
          <w:cs/>
          <w:lang w:val="en-US"/>
        </w:rPr>
        <w:t xml:space="preserve"> </w:t>
      </w:r>
      <w:r w:rsidRPr="00EA18F2">
        <w:rPr>
          <w:rFonts w:ascii="Arial Unicode MS" w:hAnsi="Arial Unicode MS" w:cs="Iskoola Pota" w:hint="cs"/>
          <w:kern w:val="0"/>
          <w:sz w:val="26"/>
          <w:szCs w:val="26"/>
          <w:cs/>
          <w:lang w:val="en-US"/>
        </w:rPr>
        <w:t>එලඹෙන</w:t>
      </w:r>
      <w:r w:rsidRPr="00EA18F2">
        <w:rPr>
          <w:rFonts w:ascii="Arial Unicode MS" w:hAnsi="Arial Unicode MS" w:cs="Iskoola Pota"/>
          <w:kern w:val="0"/>
          <w:sz w:val="26"/>
          <w:szCs w:val="26"/>
          <w:cs/>
          <w:lang w:val="en-US"/>
        </w:rPr>
        <w:t xml:space="preserve"> </w:t>
      </w:r>
      <w:r w:rsidRPr="00EA18F2">
        <w:rPr>
          <w:rFonts w:ascii="Arial Unicode MS" w:hAnsi="Arial Unicode MS" w:cs="Iskoola Pota" w:hint="cs"/>
          <w:kern w:val="0"/>
          <w:sz w:val="26"/>
          <w:szCs w:val="26"/>
          <w:cs/>
          <w:lang w:val="en-US"/>
        </w:rPr>
        <w:t>දිනය</w:t>
      </w:r>
      <w:r w:rsidRPr="00EA18F2">
        <w:rPr>
          <w:rFonts w:ascii="Arial Unicode MS" w:hAnsi="Arial Unicode MS" w:hint="eastAsia"/>
          <w:kern w:val="0"/>
          <w:sz w:val="26"/>
          <w:szCs w:val="26"/>
          <w:cs/>
          <w:lang w:val="en-US" w:bidi="ta-IN"/>
        </w:rPr>
        <w:t>”</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என்ற</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சொற்றொடர்</w:t>
      </w:r>
      <w:r w:rsidRPr="00EA18F2">
        <w:rPr>
          <w:rFonts w:ascii="Arial Unicode MS" w:hAnsi="Arial Unicode MS"/>
          <w:kern w:val="0"/>
          <w:sz w:val="26"/>
          <w:szCs w:val="26"/>
          <w:cs/>
          <w:lang w:val="en-US" w:bidi="ta-IN"/>
        </w:rPr>
        <w:t xml:space="preserve"> “</w:t>
      </w:r>
      <w:r w:rsidRPr="00EA18F2">
        <w:rPr>
          <w:rFonts w:ascii="Arial Unicode MS" w:hAnsi="Arial Unicode MS" w:cs="Iskoola Pota" w:hint="cs"/>
          <w:kern w:val="0"/>
          <w:sz w:val="26"/>
          <w:szCs w:val="26"/>
          <w:cs/>
          <w:lang w:val="en-US"/>
        </w:rPr>
        <w:t>හැට</w:t>
      </w:r>
      <w:r w:rsidRPr="00EA18F2">
        <w:rPr>
          <w:rFonts w:ascii="Arial Unicode MS" w:hAnsi="Arial Unicode MS" w:cs="Iskoola Pota"/>
          <w:kern w:val="0"/>
          <w:sz w:val="26"/>
          <w:szCs w:val="26"/>
          <w:cs/>
          <w:lang w:val="en-US"/>
        </w:rPr>
        <w:t xml:space="preserve"> </w:t>
      </w:r>
      <w:r w:rsidRPr="00EA18F2">
        <w:rPr>
          <w:rFonts w:ascii="Arial Unicode MS" w:hAnsi="Arial Unicode MS" w:cs="Iskoola Pota" w:hint="cs"/>
          <w:kern w:val="0"/>
          <w:sz w:val="26"/>
          <w:szCs w:val="26"/>
          <w:cs/>
          <w:lang w:val="en-US"/>
        </w:rPr>
        <w:t>හත</w:t>
      </w:r>
      <w:r w:rsidRPr="00EA18F2">
        <w:rPr>
          <w:rFonts w:ascii="Arial Unicode MS" w:hAnsi="Arial Unicode MS" w:cs="Iskoola Pota"/>
          <w:kern w:val="0"/>
          <w:sz w:val="26"/>
          <w:szCs w:val="26"/>
          <w:cs/>
          <w:lang w:val="en-US"/>
        </w:rPr>
        <w:t xml:space="preserve"> </w:t>
      </w:r>
      <w:r w:rsidRPr="00EA18F2">
        <w:rPr>
          <w:rFonts w:ascii="Arial Unicode MS" w:hAnsi="Arial Unicode MS" w:cs="Iskoola Pota" w:hint="cs"/>
          <w:kern w:val="0"/>
          <w:sz w:val="26"/>
          <w:szCs w:val="26"/>
          <w:cs/>
          <w:lang w:val="en-US"/>
        </w:rPr>
        <w:t>සම්පූර්ණ</w:t>
      </w:r>
      <w:r w:rsidRPr="00EA18F2">
        <w:rPr>
          <w:rFonts w:ascii="Arial Unicode MS" w:hAnsi="Arial Unicode MS" w:cs="Iskoola Pota"/>
          <w:kern w:val="0"/>
          <w:sz w:val="26"/>
          <w:szCs w:val="26"/>
          <w:cs/>
          <w:lang w:val="en-US"/>
        </w:rPr>
        <w:t xml:space="preserve"> </w:t>
      </w:r>
      <w:r w:rsidRPr="00EA18F2">
        <w:rPr>
          <w:rFonts w:ascii="Arial Unicode MS" w:hAnsi="Arial Unicode MS" w:cs="Iskoola Pota" w:hint="cs"/>
          <w:kern w:val="0"/>
          <w:sz w:val="26"/>
          <w:szCs w:val="26"/>
          <w:cs/>
          <w:lang w:val="en-US"/>
        </w:rPr>
        <w:t>කළ</w:t>
      </w:r>
      <w:r w:rsidRPr="00EA18F2">
        <w:rPr>
          <w:rFonts w:ascii="Arial Unicode MS" w:hAnsi="Arial Unicode MS" w:cs="Iskoola Pota"/>
          <w:kern w:val="0"/>
          <w:sz w:val="26"/>
          <w:szCs w:val="26"/>
          <w:cs/>
          <w:lang w:val="en-US"/>
        </w:rPr>
        <w:t xml:space="preserve"> </w:t>
      </w:r>
      <w:r w:rsidRPr="00EA18F2">
        <w:rPr>
          <w:rFonts w:ascii="Arial Unicode MS" w:hAnsi="Arial Unicode MS" w:cs="Iskoola Pota" w:hint="cs"/>
          <w:kern w:val="0"/>
          <w:sz w:val="26"/>
          <w:szCs w:val="26"/>
          <w:cs/>
          <w:lang w:val="en-US"/>
        </w:rPr>
        <w:t>දිනය</w:t>
      </w:r>
      <w:r w:rsidRPr="00EA18F2">
        <w:rPr>
          <w:rFonts w:ascii="Arial Unicode MS" w:hAnsi="Arial Unicode MS" w:hint="eastAsia"/>
          <w:kern w:val="0"/>
          <w:sz w:val="26"/>
          <w:szCs w:val="26"/>
          <w:cs/>
          <w:lang w:val="en-US" w:bidi="ta-IN"/>
        </w:rPr>
        <w:t>”</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என்ற</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சொற்றொடரால்</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மாற்றப்படும்</w:t>
      </w:r>
      <w:r w:rsidRPr="00EA18F2">
        <w:rPr>
          <w:rFonts w:ascii="Arial Unicode MS" w:hAnsi="Arial Unicode MS"/>
          <w:b/>
          <w:bCs/>
          <w:kern w:val="0"/>
          <w:sz w:val="26"/>
          <w:szCs w:val="26"/>
          <w:cs/>
          <w:lang w:val="en-US" w:bidi="ta-IN"/>
        </w:rPr>
        <w:t>.</w:t>
      </w:r>
    </w:p>
    <w:p w14:paraId="19D84F78" w14:textId="77777777" w:rsidR="00EC2E95" w:rsidRPr="00EA18F2" w:rsidRDefault="00EC2E95" w:rsidP="00EC2E95">
      <w:pPr>
        <w:pStyle w:val="ListParagraph"/>
        <w:widowControl/>
        <w:numPr>
          <w:ilvl w:val="0"/>
          <w:numId w:val="3"/>
        </w:numPr>
        <w:suppressAutoHyphens w:val="0"/>
        <w:spacing w:after="160" w:line="276" w:lineRule="auto"/>
        <w:jc w:val="both"/>
        <w:rPr>
          <w:rFonts w:ascii="Arial Unicode MS" w:hAnsi="Arial Unicode MS"/>
          <w:b/>
          <w:bCs/>
          <w:kern w:val="0"/>
          <w:sz w:val="26"/>
          <w:szCs w:val="26"/>
          <w:lang w:val="en-US" w:bidi="ta-IN"/>
        </w:rPr>
      </w:pPr>
      <w:r w:rsidRPr="00EA18F2">
        <w:rPr>
          <w:rFonts w:ascii="Arial Unicode MS" w:hAnsi="Arial Unicode MS"/>
          <w:b/>
          <w:bCs/>
          <w:kern w:val="0"/>
          <w:sz w:val="26"/>
          <w:szCs w:val="26"/>
          <w:lang w:val="en-US" w:bidi="ta-IN"/>
        </w:rPr>
        <w:tab/>
        <w:t>"</w:t>
      </w:r>
      <w:r w:rsidRPr="00EA18F2">
        <w:rPr>
          <w:rFonts w:ascii="Arial Unicode MS" w:hAnsi="Arial Unicode MS" w:hint="cs"/>
          <w:kern w:val="0"/>
          <w:sz w:val="26"/>
          <w:szCs w:val="26"/>
          <w:cs/>
          <w:lang w:val="en-US" w:bidi="ta-IN"/>
        </w:rPr>
        <w:t>அரசியலமைப்பிற்கான</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இருபத்திரண்டாவது</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திருத்தச்</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சட்டமூலத்தின்</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வாசகம்</w:t>
      </w:r>
      <w:r w:rsidRPr="00EA18F2">
        <w:rPr>
          <w:rFonts w:ascii="Arial Unicode MS" w:hAnsi="Arial Unicode MS"/>
          <w:kern w:val="0"/>
          <w:sz w:val="26"/>
          <w:szCs w:val="26"/>
          <w:cs/>
          <w:lang w:val="en-US" w:bidi="ta-IN"/>
        </w:rPr>
        <w:t xml:space="preserve"> </w:t>
      </w:r>
      <w:r w:rsidRPr="00EA18F2">
        <w:rPr>
          <w:rFonts w:ascii="Arial Unicode MS" w:hAnsi="Arial Unicode MS"/>
          <w:kern w:val="0"/>
          <w:sz w:val="26"/>
          <w:szCs w:val="26"/>
          <w:lang w:val="en-US" w:bidi="ta-IN"/>
        </w:rPr>
        <w:t>2</w:t>
      </w:r>
      <w:r w:rsidRPr="00EA18F2">
        <w:rPr>
          <w:rFonts w:ascii="Arial Unicode MS" w:hAnsi="Arial Unicode MS" w:hint="cs"/>
          <w:kern w:val="0"/>
          <w:sz w:val="26"/>
          <w:szCs w:val="26"/>
          <w:cs/>
          <w:lang w:val="en-US" w:bidi="ta-IN"/>
        </w:rPr>
        <w:t>க்கு</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இரண்டாவது</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காப்பு</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வாசகமாக</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பின்வருவன</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சேர்க்கப்பட</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வேண்டும்</w:t>
      </w:r>
      <w:r w:rsidRPr="00EA18F2">
        <w:rPr>
          <w:rFonts w:ascii="Arial Unicode MS" w:hAnsi="Arial Unicode MS"/>
          <w:b/>
          <w:bCs/>
          <w:kern w:val="0"/>
          <w:sz w:val="26"/>
          <w:szCs w:val="26"/>
          <w:cs/>
          <w:lang w:val="en-US" w:bidi="ta-IN"/>
        </w:rPr>
        <w:t>:</w:t>
      </w:r>
    </w:p>
    <w:p w14:paraId="729A0FB9" w14:textId="4D63EEF1" w:rsidR="00EC2E95" w:rsidRPr="00EA18F2" w:rsidRDefault="00EC2E95" w:rsidP="00EA18F2">
      <w:pPr>
        <w:pStyle w:val="ListParagraph"/>
        <w:widowControl/>
        <w:suppressAutoHyphens w:val="0"/>
        <w:spacing w:after="160" w:line="276" w:lineRule="auto"/>
        <w:ind w:left="450"/>
        <w:jc w:val="both"/>
        <w:rPr>
          <w:rFonts w:ascii="Arial Unicode MS" w:hAnsi="Arial Unicode MS"/>
          <w:b/>
          <w:bCs/>
          <w:kern w:val="0"/>
          <w:sz w:val="26"/>
          <w:szCs w:val="26"/>
          <w:highlight w:val="yellow"/>
          <w:lang w:val="en-US" w:bidi="ta-IN"/>
        </w:rPr>
      </w:pPr>
      <w:r w:rsidRPr="00EA18F2">
        <w:rPr>
          <w:rFonts w:ascii="Arial Unicode MS" w:hAnsi="Arial Unicode MS"/>
          <w:b/>
          <w:bCs/>
          <w:kern w:val="0"/>
          <w:sz w:val="26"/>
          <w:szCs w:val="26"/>
          <w:lang w:val="en-US" w:bidi="ta-IN"/>
        </w:rPr>
        <w:t>"</w:t>
      </w:r>
      <w:r w:rsidRPr="00EA18F2">
        <w:rPr>
          <w:rFonts w:ascii="Arial Unicode MS" w:hAnsi="Arial Unicode MS" w:hint="cs"/>
          <w:kern w:val="0"/>
          <w:sz w:val="26"/>
          <w:szCs w:val="26"/>
          <w:cs/>
          <w:lang w:val="en-US" w:bidi="ta-IN"/>
        </w:rPr>
        <w:t>மேலும்</w:t>
      </w:r>
      <w:r w:rsidRPr="00EA18F2">
        <w:rPr>
          <w:rFonts w:ascii="Arial Unicode MS" w:hAnsi="Arial Unicode MS"/>
          <w:kern w:val="0"/>
          <w:sz w:val="26"/>
          <w:szCs w:val="26"/>
          <w:lang w:val="en-US" w:bidi="ta-IN"/>
        </w:rPr>
        <w:t xml:space="preserve">, </w:t>
      </w:r>
      <w:r w:rsidRPr="00EA18F2">
        <w:rPr>
          <w:rFonts w:ascii="Arial Unicode MS" w:hAnsi="Arial Unicode MS" w:hint="cs"/>
          <w:kern w:val="0"/>
          <w:sz w:val="26"/>
          <w:szCs w:val="26"/>
          <w:cs/>
          <w:lang w:val="en-US" w:bidi="ta-IN"/>
        </w:rPr>
        <w:t>முதல்</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காப்பு</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வாசகத்தில்</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குறிப்பிடப்பட்டுள்ள</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ஆறு</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வருட</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பதவிக்கால</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வரம்பு</w:t>
      </w:r>
      <w:r w:rsidRPr="00EA18F2">
        <w:rPr>
          <w:rFonts w:ascii="Arial Unicode MS" w:hAnsi="Arial Unicode MS"/>
          <w:kern w:val="0"/>
          <w:sz w:val="26"/>
          <w:szCs w:val="26"/>
          <w:lang w:val="en-US" w:bidi="ta-IN"/>
        </w:rPr>
        <w:t xml:space="preserve">, </w:t>
      </w:r>
      <w:r w:rsidRPr="00EA18F2">
        <w:rPr>
          <w:rFonts w:ascii="Arial Unicode MS" w:hAnsi="Arial Unicode MS" w:hint="cs"/>
          <w:kern w:val="0"/>
          <w:sz w:val="26"/>
          <w:szCs w:val="26"/>
          <w:cs/>
          <w:lang w:val="en-US" w:bidi="ta-IN"/>
        </w:rPr>
        <w:t>இச்சட்டம்</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நடைமுறைக்கு</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வரும்</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தேதியில்</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பிரதம</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நீதியரசர்</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பதவியை</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வகிக்கும்</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எந்தவொரு</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நபருக்கும்</w:t>
      </w:r>
      <w:r w:rsidRPr="00EA18F2">
        <w:rPr>
          <w:rFonts w:ascii="Arial Unicode MS" w:hAnsi="Arial Unicode MS"/>
          <w:kern w:val="0"/>
          <w:sz w:val="26"/>
          <w:szCs w:val="26"/>
          <w:cs/>
          <w:lang w:val="en-US" w:bidi="ta-IN"/>
        </w:rPr>
        <w:t xml:space="preserve"> </w:t>
      </w:r>
      <w:r w:rsidRPr="00EA18F2">
        <w:rPr>
          <w:rFonts w:ascii="Arial Unicode MS" w:hAnsi="Arial Unicode MS" w:hint="cs"/>
          <w:kern w:val="0"/>
          <w:sz w:val="26"/>
          <w:szCs w:val="26"/>
          <w:cs/>
          <w:lang w:val="en-US" w:bidi="ta-IN"/>
        </w:rPr>
        <w:t>பொருந்தாது</w:t>
      </w:r>
      <w:r w:rsidRPr="00EA18F2">
        <w:rPr>
          <w:rFonts w:ascii="Arial Unicode MS" w:hAnsi="Arial Unicode MS"/>
          <w:kern w:val="0"/>
          <w:sz w:val="26"/>
          <w:szCs w:val="26"/>
          <w:cs/>
          <w:lang w:val="en-US" w:bidi="ta-IN"/>
        </w:rPr>
        <w:t>."</w:t>
      </w:r>
    </w:p>
    <w:p w14:paraId="1B5A2AC3" w14:textId="77777777" w:rsidR="00EC2E95" w:rsidRPr="00EA18F2" w:rsidRDefault="00EC2E95" w:rsidP="00EC2E95">
      <w:pPr>
        <w:rPr>
          <w:rFonts w:ascii="Arial Unicode MS" w:hAnsi="Arial Unicode MS"/>
          <w:sz w:val="26"/>
          <w:szCs w:val="26"/>
          <w:lang w:bidi="ta-IN"/>
        </w:rPr>
      </w:pPr>
      <w:r w:rsidRPr="00EA18F2">
        <w:rPr>
          <w:rFonts w:ascii="Arial Unicode MS" w:hAnsi="Arial Unicode MS" w:hint="cs"/>
          <w:sz w:val="26"/>
          <w:szCs w:val="26"/>
          <w:cs/>
          <w:lang w:bidi="ta-IN"/>
        </w:rPr>
        <w:t>மேலும்</w:t>
      </w:r>
      <w:r w:rsidRPr="00EA18F2">
        <w:rPr>
          <w:rFonts w:ascii="Arial Unicode MS" w:hAnsi="Arial Unicode MS"/>
          <w:sz w:val="26"/>
          <w:szCs w:val="26"/>
        </w:rPr>
        <w:t xml:space="preserve">, </w:t>
      </w:r>
      <w:r w:rsidRPr="00EA18F2">
        <w:rPr>
          <w:rFonts w:ascii="Arial Unicode MS" w:hAnsi="Arial Unicode MS" w:hint="cs"/>
          <w:sz w:val="26"/>
          <w:szCs w:val="26"/>
          <w:cs/>
          <w:lang w:bidi="ta-IN"/>
        </w:rPr>
        <w:t>உயர்</w:t>
      </w:r>
      <w:r w:rsidRPr="00EA18F2">
        <w:rPr>
          <w:rFonts w:ascii="Arial Unicode MS" w:hAnsi="Arial Unicode MS"/>
          <w:sz w:val="26"/>
          <w:szCs w:val="26"/>
          <w:cs/>
          <w:lang w:bidi="ta-IN"/>
        </w:rPr>
        <w:t xml:space="preserve"> </w:t>
      </w:r>
      <w:r w:rsidRPr="00EA18F2">
        <w:rPr>
          <w:rFonts w:ascii="Arial Unicode MS" w:hAnsi="Arial Unicode MS" w:hint="cs"/>
          <w:sz w:val="26"/>
          <w:szCs w:val="26"/>
          <w:cs/>
          <w:lang w:bidi="ta-IN"/>
        </w:rPr>
        <w:t>நீதிமன்றம்</w:t>
      </w:r>
      <w:r w:rsidRPr="00EA18F2">
        <w:rPr>
          <w:rFonts w:ascii="Arial Unicode MS" w:hAnsi="Arial Unicode MS"/>
          <w:sz w:val="26"/>
          <w:szCs w:val="26"/>
          <w:cs/>
          <w:lang w:bidi="ta-IN"/>
        </w:rPr>
        <w:t xml:space="preserve"> </w:t>
      </w:r>
      <w:r w:rsidRPr="00EA18F2">
        <w:rPr>
          <w:rFonts w:ascii="Arial Unicode MS" w:hAnsi="Arial Unicode MS" w:hint="cs"/>
          <w:sz w:val="26"/>
          <w:szCs w:val="26"/>
          <w:cs/>
          <w:lang w:bidi="ta-IN"/>
        </w:rPr>
        <w:t>பின்வருமாறு</w:t>
      </w:r>
      <w:r w:rsidRPr="00EA18F2">
        <w:rPr>
          <w:rFonts w:ascii="Arial Unicode MS" w:hAnsi="Arial Unicode MS"/>
          <w:sz w:val="26"/>
          <w:szCs w:val="26"/>
          <w:cs/>
          <w:lang w:bidi="ta-IN"/>
        </w:rPr>
        <w:t xml:space="preserve"> </w:t>
      </w:r>
      <w:r w:rsidRPr="00EA18F2">
        <w:rPr>
          <w:rFonts w:ascii="Arial Unicode MS" w:hAnsi="Arial Unicode MS" w:hint="cs"/>
          <w:sz w:val="26"/>
          <w:szCs w:val="26"/>
          <w:cs/>
          <w:lang w:bidi="ta-IN"/>
        </w:rPr>
        <w:t>தீர்மானித்துள்ளது</w:t>
      </w:r>
      <w:r w:rsidRPr="00EA18F2">
        <w:rPr>
          <w:rFonts w:ascii="Arial Unicode MS" w:hAnsi="Arial Unicode MS"/>
          <w:sz w:val="26"/>
          <w:szCs w:val="26"/>
          <w:cs/>
          <w:lang w:bidi="ta-IN"/>
        </w:rPr>
        <w:t>:</w:t>
      </w:r>
    </w:p>
    <w:p w14:paraId="6D274CBC" w14:textId="77777777" w:rsidR="00EC2E95" w:rsidRPr="00EA18F2" w:rsidRDefault="00EC2E95" w:rsidP="00EC2E95">
      <w:pPr>
        <w:rPr>
          <w:rFonts w:ascii="Arial Unicode MS" w:hAnsi="Arial Unicode MS"/>
          <w:sz w:val="26"/>
          <w:szCs w:val="26"/>
          <w:lang w:bidi="ta-IN"/>
        </w:rPr>
      </w:pPr>
    </w:p>
    <w:p w14:paraId="17B7B698" w14:textId="77777777" w:rsidR="00EC2E95" w:rsidRPr="00EA18F2" w:rsidRDefault="00EC2E95" w:rsidP="00EC2E95">
      <w:pPr>
        <w:jc w:val="both"/>
        <w:rPr>
          <w:rFonts w:ascii="Arial Unicode MS" w:hAnsi="Arial Unicode MS"/>
          <w:sz w:val="26"/>
          <w:szCs w:val="26"/>
        </w:rPr>
      </w:pPr>
      <w:r w:rsidRPr="00EA18F2">
        <w:rPr>
          <w:rFonts w:ascii="Arial Unicode MS" w:hAnsi="Arial Unicode MS"/>
          <w:sz w:val="26"/>
          <w:szCs w:val="26"/>
        </w:rPr>
        <w:t>•</w:t>
      </w:r>
      <w:r w:rsidRPr="00EA18F2">
        <w:rPr>
          <w:rFonts w:ascii="Arial Unicode MS" w:hAnsi="Arial Unicode MS"/>
          <w:sz w:val="26"/>
          <w:szCs w:val="26"/>
        </w:rPr>
        <w:tab/>
        <w:t>"</w:t>
      </w:r>
      <w:r w:rsidRPr="00EA18F2">
        <w:rPr>
          <w:rFonts w:ascii="Arial Unicode MS" w:hAnsi="Arial Unicode MS" w:hint="cs"/>
          <w:sz w:val="26"/>
          <w:szCs w:val="26"/>
          <w:cs/>
          <w:lang w:bidi="ta-IN"/>
        </w:rPr>
        <w:t>நீதித்துறை</w:t>
      </w:r>
      <w:r w:rsidRPr="00EA18F2">
        <w:rPr>
          <w:rFonts w:ascii="Arial Unicode MS" w:hAnsi="Arial Unicode MS"/>
          <w:sz w:val="26"/>
          <w:szCs w:val="26"/>
          <w:cs/>
          <w:lang w:bidi="ta-IN"/>
        </w:rPr>
        <w:t xml:space="preserve"> (</w:t>
      </w:r>
      <w:r w:rsidRPr="00EA18F2">
        <w:rPr>
          <w:rFonts w:ascii="Arial Unicode MS" w:hAnsi="Arial Unicode MS" w:hint="cs"/>
          <w:sz w:val="26"/>
          <w:szCs w:val="26"/>
          <w:cs/>
          <w:lang w:bidi="ta-IN"/>
        </w:rPr>
        <w:t>திருத்த</w:t>
      </w:r>
      <w:r w:rsidRPr="00EA18F2">
        <w:rPr>
          <w:rFonts w:ascii="Arial Unicode MS" w:hAnsi="Arial Unicode MS"/>
          <w:sz w:val="26"/>
          <w:szCs w:val="26"/>
          <w:cs/>
          <w:lang w:bidi="ta-IN"/>
        </w:rPr>
        <w:t xml:space="preserve">)" </w:t>
      </w:r>
      <w:r w:rsidRPr="00EA18F2">
        <w:rPr>
          <w:rFonts w:ascii="Arial Unicode MS" w:hAnsi="Arial Unicode MS" w:hint="cs"/>
          <w:sz w:val="26"/>
          <w:szCs w:val="26"/>
          <w:cs/>
          <w:lang w:bidi="ta-IN"/>
        </w:rPr>
        <w:t>சட்டமூலத்தின்</w:t>
      </w:r>
      <w:r w:rsidRPr="00EA18F2">
        <w:rPr>
          <w:rFonts w:ascii="Arial Unicode MS" w:hAnsi="Arial Unicode MS"/>
          <w:sz w:val="26"/>
          <w:szCs w:val="26"/>
          <w:cs/>
          <w:lang w:bidi="ta-IN"/>
        </w:rPr>
        <w:t xml:space="preserve"> </w:t>
      </w:r>
      <w:r w:rsidRPr="00EA18F2">
        <w:rPr>
          <w:rFonts w:ascii="Arial Unicode MS" w:hAnsi="Arial Unicode MS" w:hint="cs"/>
          <w:sz w:val="26"/>
          <w:szCs w:val="26"/>
          <w:cs/>
          <w:lang w:bidi="ta-IN"/>
        </w:rPr>
        <w:t>ஏற்பாடுகள்</w:t>
      </w:r>
      <w:r w:rsidRPr="00EA18F2">
        <w:rPr>
          <w:rFonts w:ascii="Arial Unicode MS" w:hAnsi="Arial Unicode MS"/>
          <w:sz w:val="26"/>
          <w:szCs w:val="26"/>
          <w:cs/>
          <w:lang w:bidi="ta-IN"/>
        </w:rPr>
        <w:t xml:space="preserve"> </w:t>
      </w:r>
      <w:r w:rsidRPr="00EA18F2">
        <w:rPr>
          <w:rFonts w:ascii="Arial Unicode MS" w:hAnsi="Arial Unicode MS" w:hint="cs"/>
          <w:sz w:val="26"/>
          <w:szCs w:val="26"/>
          <w:cs/>
          <w:lang w:bidi="ta-IN"/>
        </w:rPr>
        <w:t>அரசியலமைப்புக்கு</w:t>
      </w:r>
      <w:r w:rsidRPr="00EA18F2">
        <w:rPr>
          <w:rFonts w:ascii="Arial Unicode MS" w:hAnsi="Arial Unicode MS"/>
          <w:sz w:val="26"/>
          <w:szCs w:val="26"/>
          <w:cs/>
          <w:lang w:bidi="ta-IN"/>
        </w:rPr>
        <w:t xml:space="preserve"> </w:t>
      </w:r>
      <w:r w:rsidRPr="00EA18F2">
        <w:rPr>
          <w:rFonts w:ascii="Arial Unicode MS" w:hAnsi="Arial Unicode MS" w:hint="cs"/>
          <w:sz w:val="26"/>
          <w:szCs w:val="26"/>
          <w:cs/>
          <w:lang w:bidi="ta-IN"/>
        </w:rPr>
        <w:t>முரணானவை</w:t>
      </w:r>
      <w:r w:rsidRPr="00EA18F2">
        <w:rPr>
          <w:rFonts w:ascii="Arial Unicode MS" w:hAnsi="Arial Unicode MS"/>
          <w:sz w:val="26"/>
          <w:szCs w:val="26"/>
          <w:cs/>
          <w:lang w:bidi="ta-IN"/>
        </w:rPr>
        <w:t xml:space="preserve"> </w:t>
      </w:r>
      <w:r w:rsidRPr="00EA18F2">
        <w:rPr>
          <w:rFonts w:ascii="Arial Unicode MS" w:hAnsi="Arial Unicode MS" w:hint="cs"/>
          <w:sz w:val="26"/>
          <w:szCs w:val="26"/>
          <w:cs/>
          <w:lang w:bidi="ta-IN"/>
        </w:rPr>
        <w:t>அல்ல</w:t>
      </w:r>
      <w:r w:rsidRPr="00EA18F2">
        <w:rPr>
          <w:rFonts w:ascii="Arial Unicode MS" w:hAnsi="Arial Unicode MS"/>
          <w:sz w:val="26"/>
          <w:szCs w:val="26"/>
        </w:rPr>
        <w:t xml:space="preserve">; </w:t>
      </w:r>
      <w:r w:rsidRPr="00EA18F2">
        <w:rPr>
          <w:rFonts w:ascii="Arial Unicode MS" w:hAnsi="Arial Unicode MS" w:hint="cs"/>
          <w:sz w:val="26"/>
          <w:szCs w:val="26"/>
          <w:cs/>
          <w:lang w:bidi="ta-IN"/>
        </w:rPr>
        <w:t>எனவே</w:t>
      </w:r>
      <w:r w:rsidRPr="00EA18F2">
        <w:rPr>
          <w:rFonts w:ascii="Arial Unicode MS" w:hAnsi="Arial Unicode MS"/>
          <w:sz w:val="26"/>
          <w:szCs w:val="26"/>
        </w:rPr>
        <w:t xml:space="preserve">, </w:t>
      </w:r>
      <w:r w:rsidRPr="00EA18F2">
        <w:rPr>
          <w:rFonts w:ascii="Arial Unicode MS" w:hAnsi="Arial Unicode MS" w:hint="cs"/>
          <w:sz w:val="26"/>
          <w:szCs w:val="26"/>
          <w:cs/>
          <w:lang w:bidi="ta-IN"/>
        </w:rPr>
        <w:t>இதனை</w:t>
      </w:r>
      <w:r w:rsidRPr="00EA18F2">
        <w:rPr>
          <w:rFonts w:ascii="Arial Unicode MS" w:hAnsi="Arial Unicode MS"/>
          <w:sz w:val="26"/>
          <w:szCs w:val="26"/>
          <w:cs/>
          <w:lang w:bidi="ta-IN"/>
        </w:rPr>
        <w:t xml:space="preserve"> </w:t>
      </w:r>
      <w:r w:rsidRPr="00EA18F2">
        <w:rPr>
          <w:rFonts w:ascii="Arial Unicode MS" w:hAnsi="Arial Unicode MS" w:hint="cs"/>
          <w:sz w:val="26"/>
          <w:szCs w:val="26"/>
          <w:cs/>
          <w:lang w:bidi="ta-IN"/>
        </w:rPr>
        <w:t>பாரளுமன்றத்தின்</w:t>
      </w:r>
      <w:r w:rsidRPr="00EA18F2">
        <w:rPr>
          <w:rFonts w:ascii="Arial Unicode MS" w:hAnsi="Arial Unicode MS"/>
          <w:sz w:val="26"/>
          <w:szCs w:val="26"/>
          <w:cs/>
          <w:lang w:bidi="ta-IN"/>
        </w:rPr>
        <w:t xml:space="preserve"> </w:t>
      </w:r>
      <w:r w:rsidRPr="00EA18F2">
        <w:rPr>
          <w:rFonts w:ascii="Arial Unicode MS" w:hAnsi="Arial Unicode MS" w:hint="cs"/>
          <w:sz w:val="26"/>
          <w:szCs w:val="26"/>
          <w:cs/>
          <w:lang w:bidi="ta-IN"/>
        </w:rPr>
        <w:t>எளிய</w:t>
      </w:r>
      <w:r w:rsidRPr="00EA18F2">
        <w:rPr>
          <w:rFonts w:ascii="Arial Unicode MS" w:hAnsi="Arial Unicode MS"/>
          <w:sz w:val="26"/>
          <w:szCs w:val="26"/>
          <w:cs/>
          <w:lang w:bidi="ta-IN"/>
        </w:rPr>
        <w:t xml:space="preserve"> </w:t>
      </w:r>
      <w:r w:rsidRPr="00EA18F2">
        <w:rPr>
          <w:rFonts w:ascii="Arial Unicode MS" w:hAnsi="Arial Unicode MS" w:hint="cs"/>
          <w:sz w:val="26"/>
          <w:szCs w:val="26"/>
          <w:cs/>
          <w:lang w:bidi="ta-IN"/>
        </w:rPr>
        <w:t>பெரும்பான்மை</w:t>
      </w:r>
      <w:r w:rsidRPr="00EA18F2">
        <w:rPr>
          <w:rFonts w:ascii="Arial Unicode MS" w:hAnsi="Arial Unicode MS"/>
          <w:sz w:val="26"/>
          <w:szCs w:val="26"/>
          <w:cs/>
          <w:lang w:bidi="ta-IN"/>
        </w:rPr>
        <w:t xml:space="preserve"> </w:t>
      </w:r>
      <w:r w:rsidRPr="00EA18F2">
        <w:rPr>
          <w:rFonts w:ascii="Arial Unicode MS" w:hAnsi="Arial Unicode MS" w:hint="cs"/>
          <w:sz w:val="26"/>
          <w:szCs w:val="26"/>
          <w:cs/>
          <w:lang w:bidi="ta-IN"/>
        </w:rPr>
        <w:t>மூலம்</w:t>
      </w:r>
      <w:r w:rsidRPr="00EA18F2">
        <w:rPr>
          <w:rFonts w:ascii="Arial Unicode MS" w:hAnsi="Arial Unicode MS"/>
          <w:sz w:val="26"/>
          <w:szCs w:val="26"/>
          <w:cs/>
          <w:lang w:bidi="ta-IN"/>
        </w:rPr>
        <w:t xml:space="preserve"> </w:t>
      </w:r>
      <w:r w:rsidRPr="00EA18F2">
        <w:rPr>
          <w:rFonts w:ascii="Arial Unicode MS" w:hAnsi="Arial Unicode MS" w:hint="cs"/>
          <w:sz w:val="26"/>
          <w:szCs w:val="26"/>
          <w:cs/>
          <w:lang w:bidi="ta-IN"/>
        </w:rPr>
        <w:t>நிறைவேற்றலாம்</w:t>
      </w:r>
      <w:r w:rsidRPr="00EA18F2">
        <w:rPr>
          <w:rFonts w:ascii="Arial Unicode MS" w:hAnsi="Arial Unicode MS"/>
          <w:sz w:val="26"/>
          <w:szCs w:val="26"/>
          <w:cs/>
          <w:lang w:bidi="ta-IN"/>
        </w:rPr>
        <w:t>.</w:t>
      </w:r>
    </w:p>
    <w:p w14:paraId="7DE4A714" w14:textId="77777777" w:rsidR="00EC2E95" w:rsidRPr="00EA18F2" w:rsidRDefault="00EC2E95" w:rsidP="00EC2E95">
      <w:pPr>
        <w:rPr>
          <w:rFonts w:ascii="Arial Unicode MS" w:hAnsi="Arial Unicode MS"/>
          <w:sz w:val="26"/>
          <w:szCs w:val="26"/>
          <w:lang w:bidi="ta-IN"/>
        </w:rPr>
      </w:pPr>
    </w:p>
    <w:p w14:paraId="47EA9D81" w14:textId="77777777" w:rsidR="00EC2E95" w:rsidRPr="00EA18F2" w:rsidRDefault="00EC2E95" w:rsidP="00EC2E95">
      <w:pPr>
        <w:widowControl/>
        <w:suppressAutoHyphens w:val="0"/>
        <w:spacing w:after="160"/>
        <w:jc w:val="both"/>
        <w:rPr>
          <w:rFonts w:ascii="Arial Unicode MS" w:hAnsi="Arial Unicode MS"/>
          <w:kern w:val="2"/>
          <w:sz w:val="26"/>
          <w:szCs w:val="26"/>
        </w:rPr>
      </w:pPr>
      <w:r w:rsidRPr="00EA18F2">
        <w:rPr>
          <w:rFonts w:ascii="Arial Unicode MS" w:hAnsi="Arial Unicode MS" w:hint="eastAsia"/>
          <w:kern w:val="0"/>
          <w:sz w:val="26"/>
          <w:szCs w:val="26"/>
          <w:cs/>
          <w:lang w:val="en-US" w:bidi="ta-IN"/>
        </w:rPr>
        <w:t>உயர் நீதிமன்றத்தின் முழுமையான</w:t>
      </w:r>
      <w:r w:rsidRPr="00EA18F2">
        <w:rPr>
          <w:rFonts w:ascii="Arial Unicode MS" w:hAnsi="Arial Unicode MS" w:hint="eastAsia"/>
          <w:kern w:val="0"/>
          <w:sz w:val="26"/>
          <w:szCs w:val="26"/>
          <w:lang w:val="en-US" w:bidi="ta-IN"/>
        </w:rPr>
        <w:t xml:space="preserve"> </w:t>
      </w:r>
      <w:r w:rsidRPr="00EA18F2">
        <w:rPr>
          <w:rFonts w:ascii="Arial Unicode MS" w:hAnsi="Arial Unicode MS" w:hint="cs"/>
          <w:kern w:val="0"/>
          <w:sz w:val="26"/>
          <w:szCs w:val="26"/>
          <w:cs/>
          <w:lang w:val="en-US" w:bidi="ta-IN"/>
        </w:rPr>
        <w:t>தீர்ப்பு இன்றைய கூட்ட நடவடிக்கைகள் பற்றிய அதிகார அறிக்கையில் பதிப்பிட வேண்டுமென நான் கட்டளையிடுகின்றேன்</w:t>
      </w:r>
      <w:r w:rsidRPr="00EA18F2">
        <w:rPr>
          <w:rFonts w:ascii="Arial Unicode MS" w:hAnsi="Arial Unicode MS" w:hint="eastAsia"/>
          <w:kern w:val="0"/>
          <w:sz w:val="26"/>
          <w:szCs w:val="26"/>
          <w:lang w:val="en-US" w:bidi="ta-IN"/>
        </w:rPr>
        <w:t>.</w:t>
      </w:r>
    </w:p>
    <w:p w14:paraId="0EA945CB" w14:textId="77777777" w:rsidR="00EC2E95" w:rsidRPr="0073199A" w:rsidRDefault="00EC2E95" w:rsidP="00EC2E95">
      <w:pPr>
        <w:ind w:left="864"/>
        <w:jc w:val="both"/>
        <w:rPr>
          <w:rFonts w:ascii="Arial Unicode MS" w:hAnsi="Arial Unicode MS"/>
          <w:sz w:val="22"/>
          <w:szCs w:val="22"/>
          <w:cs/>
        </w:rPr>
      </w:pPr>
    </w:p>
    <w:p w14:paraId="6941D38F" w14:textId="1D5E09C4" w:rsidR="00E9502F" w:rsidRDefault="00E9502F" w:rsidP="00E9502F">
      <w:pPr>
        <w:tabs>
          <w:tab w:val="left" w:pos="3852"/>
        </w:tabs>
        <w:spacing w:after="120" w:line="276" w:lineRule="auto"/>
        <w:jc w:val="both"/>
        <w:rPr>
          <w:rFonts w:ascii="Malithi Web" w:hAnsi="Malithi Web" w:cs="Malithi Web"/>
          <w:sz w:val="36"/>
          <w:szCs w:val="36"/>
        </w:rPr>
      </w:pPr>
    </w:p>
    <w:p w14:paraId="3BA95E7F" w14:textId="77777777" w:rsidR="00E9502F" w:rsidRPr="00E9502F" w:rsidRDefault="00E9502F" w:rsidP="00E9502F">
      <w:pPr>
        <w:tabs>
          <w:tab w:val="left" w:pos="3852"/>
        </w:tabs>
        <w:spacing w:after="120" w:line="276" w:lineRule="auto"/>
        <w:jc w:val="both"/>
        <w:rPr>
          <w:rFonts w:ascii="Malithi Web" w:hAnsi="Malithi Web" w:cs="Malithi Web"/>
          <w:sz w:val="36"/>
          <w:szCs w:val="36"/>
        </w:rPr>
      </w:pPr>
    </w:p>
    <w:sectPr w:rsidR="00E9502F" w:rsidRPr="00E9502F" w:rsidSect="006B35EA">
      <w:pgSz w:w="11907" w:h="16839" w:code="9"/>
      <w:pgMar w:top="990" w:right="927" w:bottom="360" w:left="12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Iskoola Pota">
    <w:panose1 w:val="020B0502040204020203"/>
    <w:charset w:val="00"/>
    <w:family w:val="swiss"/>
    <w:pitch w:val="variable"/>
    <w:sig w:usb0="00000003" w:usb1="00000000" w:usb2="00000200" w:usb3="00000000" w:csb0="00000001" w:csb1="00000000"/>
  </w:font>
  <w:font w:name="Malithi Web">
    <w:panose1 w:val="020B0400000000000000"/>
    <w:charset w:val="00"/>
    <w:family w:val="swiss"/>
    <w:pitch w:val="variable"/>
    <w:sig w:usb0="80008003" w:usb1="00002000" w:usb2="00000200" w:usb3="00000000" w:csb0="00000001" w:csb1="00000000"/>
  </w:font>
  <w:font w:name="DinaminaUniWeb">
    <w:panose1 w:val="02000400000000000000"/>
    <w:charset w:val="00"/>
    <w:family w:val="auto"/>
    <w:pitch w:val="variable"/>
    <w:sig w:usb0="80008003" w:usb1="10002000" w:usb2="000002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83325"/>
    <w:multiLevelType w:val="hybridMultilevel"/>
    <w:tmpl w:val="2BB4F408"/>
    <w:lvl w:ilvl="0" w:tplc="E14CD88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EC7461"/>
    <w:multiLevelType w:val="hybridMultilevel"/>
    <w:tmpl w:val="BA44428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785BA8"/>
    <w:multiLevelType w:val="hybridMultilevel"/>
    <w:tmpl w:val="F0E8986E"/>
    <w:lvl w:ilvl="0" w:tplc="04090001">
      <w:start w:val="1"/>
      <w:numFmt w:val="bullet"/>
      <w:lvlText w:val=""/>
      <w:lvlJc w:val="left"/>
      <w:pPr>
        <w:ind w:left="850" w:hanging="360"/>
      </w:pPr>
      <w:rPr>
        <w:rFonts w:ascii="Symbol" w:hAnsi="Symbol" w:hint="default"/>
      </w:rPr>
    </w:lvl>
    <w:lvl w:ilvl="1" w:tplc="04090003" w:tentative="1">
      <w:start w:val="1"/>
      <w:numFmt w:val="bullet"/>
      <w:lvlText w:val="o"/>
      <w:lvlJc w:val="left"/>
      <w:pPr>
        <w:ind w:left="1570" w:hanging="360"/>
      </w:pPr>
      <w:rPr>
        <w:rFonts w:ascii="Courier New" w:hAnsi="Courier New" w:cs="Courier New" w:hint="default"/>
      </w:rPr>
    </w:lvl>
    <w:lvl w:ilvl="2" w:tplc="04090005" w:tentative="1">
      <w:start w:val="1"/>
      <w:numFmt w:val="bullet"/>
      <w:lvlText w:val=""/>
      <w:lvlJc w:val="left"/>
      <w:pPr>
        <w:ind w:left="2290" w:hanging="360"/>
      </w:pPr>
      <w:rPr>
        <w:rFonts w:ascii="Wingdings" w:hAnsi="Wingdings" w:hint="default"/>
      </w:rPr>
    </w:lvl>
    <w:lvl w:ilvl="3" w:tplc="04090001" w:tentative="1">
      <w:start w:val="1"/>
      <w:numFmt w:val="bullet"/>
      <w:lvlText w:val=""/>
      <w:lvlJc w:val="left"/>
      <w:pPr>
        <w:ind w:left="3010" w:hanging="360"/>
      </w:pPr>
      <w:rPr>
        <w:rFonts w:ascii="Symbol" w:hAnsi="Symbol" w:hint="default"/>
      </w:rPr>
    </w:lvl>
    <w:lvl w:ilvl="4" w:tplc="04090003" w:tentative="1">
      <w:start w:val="1"/>
      <w:numFmt w:val="bullet"/>
      <w:lvlText w:val="o"/>
      <w:lvlJc w:val="left"/>
      <w:pPr>
        <w:ind w:left="3730" w:hanging="360"/>
      </w:pPr>
      <w:rPr>
        <w:rFonts w:ascii="Courier New" w:hAnsi="Courier New" w:cs="Courier New" w:hint="default"/>
      </w:rPr>
    </w:lvl>
    <w:lvl w:ilvl="5" w:tplc="04090005" w:tentative="1">
      <w:start w:val="1"/>
      <w:numFmt w:val="bullet"/>
      <w:lvlText w:val=""/>
      <w:lvlJc w:val="left"/>
      <w:pPr>
        <w:ind w:left="4450" w:hanging="360"/>
      </w:pPr>
      <w:rPr>
        <w:rFonts w:ascii="Wingdings" w:hAnsi="Wingdings" w:hint="default"/>
      </w:rPr>
    </w:lvl>
    <w:lvl w:ilvl="6" w:tplc="04090001" w:tentative="1">
      <w:start w:val="1"/>
      <w:numFmt w:val="bullet"/>
      <w:lvlText w:val=""/>
      <w:lvlJc w:val="left"/>
      <w:pPr>
        <w:ind w:left="5170" w:hanging="360"/>
      </w:pPr>
      <w:rPr>
        <w:rFonts w:ascii="Symbol" w:hAnsi="Symbol" w:hint="default"/>
      </w:rPr>
    </w:lvl>
    <w:lvl w:ilvl="7" w:tplc="04090003" w:tentative="1">
      <w:start w:val="1"/>
      <w:numFmt w:val="bullet"/>
      <w:lvlText w:val="o"/>
      <w:lvlJc w:val="left"/>
      <w:pPr>
        <w:ind w:left="5890" w:hanging="360"/>
      </w:pPr>
      <w:rPr>
        <w:rFonts w:ascii="Courier New" w:hAnsi="Courier New" w:cs="Courier New" w:hint="default"/>
      </w:rPr>
    </w:lvl>
    <w:lvl w:ilvl="8" w:tplc="04090005" w:tentative="1">
      <w:start w:val="1"/>
      <w:numFmt w:val="bullet"/>
      <w:lvlText w:val=""/>
      <w:lvlJc w:val="left"/>
      <w:pPr>
        <w:ind w:left="6610" w:hanging="360"/>
      </w:pPr>
      <w:rPr>
        <w:rFonts w:ascii="Wingdings" w:hAnsi="Wingdings" w:hint="default"/>
      </w:rPr>
    </w:lvl>
  </w:abstractNum>
  <w:num w:numId="1" w16cid:durableId="642201088">
    <w:abstractNumId w:val="0"/>
  </w:num>
  <w:num w:numId="2" w16cid:durableId="789740769">
    <w:abstractNumId w:val="2"/>
  </w:num>
  <w:num w:numId="3" w16cid:durableId="6346827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A001F"/>
    <w:rsid w:val="00002755"/>
    <w:rsid w:val="00011903"/>
    <w:rsid w:val="000156DC"/>
    <w:rsid w:val="000200C3"/>
    <w:rsid w:val="00021B5D"/>
    <w:rsid w:val="00021F50"/>
    <w:rsid w:val="000275FF"/>
    <w:rsid w:val="000361E4"/>
    <w:rsid w:val="000478F6"/>
    <w:rsid w:val="00062967"/>
    <w:rsid w:val="00075C87"/>
    <w:rsid w:val="000B4D75"/>
    <w:rsid w:val="000B51A7"/>
    <w:rsid w:val="000D5604"/>
    <w:rsid w:val="00102864"/>
    <w:rsid w:val="00103684"/>
    <w:rsid w:val="00104055"/>
    <w:rsid w:val="00141C73"/>
    <w:rsid w:val="00145193"/>
    <w:rsid w:val="0014618C"/>
    <w:rsid w:val="0014656D"/>
    <w:rsid w:val="00157025"/>
    <w:rsid w:val="00174B62"/>
    <w:rsid w:val="00177DE5"/>
    <w:rsid w:val="00181CA8"/>
    <w:rsid w:val="00195142"/>
    <w:rsid w:val="001A4CB7"/>
    <w:rsid w:val="001A6C9E"/>
    <w:rsid w:val="001D3596"/>
    <w:rsid w:val="001E7B9E"/>
    <w:rsid w:val="00210C94"/>
    <w:rsid w:val="00240E04"/>
    <w:rsid w:val="00241C2B"/>
    <w:rsid w:val="002869E2"/>
    <w:rsid w:val="002971D0"/>
    <w:rsid w:val="002A6CA6"/>
    <w:rsid w:val="002D481C"/>
    <w:rsid w:val="002E2737"/>
    <w:rsid w:val="0030135A"/>
    <w:rsid w:val="00304BDF"/>
    <w:rsid w:val="0030607F"/>
    <w:rsid w:val="00315919"/>
    <w:rsid w:val="00322C84"/>
    <w:rsid w:val="00324D29"/>
    <w:rsid w:val="00343435"/>
    <w:rsid w:val="00363C70"/>
    <w:rsid w:val="00366DFD"/>
    <w:rsid w:val="00370CAE"/>
    <w:rsid w:val="003765AF"/>
    <w:rsid w:val="0037766C"/>
    <w:rsid w:val="00381700"/>
    <w:rsid w:val="003B1336"/>
    <w:rsid w:val="003B138B"/>
    <w:rsid w:val="003E10A3"/>
    <w:rsid w:val="003E5174"/>
    <w:rsid w:val="003E662E"/>
    <w:rsid w:val="003F6498"/>
    <w:rsid w:val="00401EAF"/>
    <w:rsid w:val="004049A4"/>
    <w:rsid w:val="00411300"/>
    <w:rsid w:val="004121E5"/>
    <w:rsid w:val="00412391"/>
    <w:rsid w:val="00420E54"/>
    <w:rsid w:val="00421E24"/>
    <w:rsid w:val="00446A8A"/>
    <w:rsid w:val="00470181"/>
    <w:rsid w:val="00484415"/>
    <w:rsid w:val="004878DA"/>
    <w:rsid w:val="004A2B94"/>
    <w:rsid w:val="004B624A"/>
    <w:rsid w:val="004D01C3"/>
    <w:rsid w:val="004D1A1E"/>
    <w:rsid w:val="004D4DC8"/>
    <w:rsid w:val="004E7E3D"/>
    <w:rsid w:val="004F7CC1"/>
    <w:rsid w:val="00500C23"/>
    <w:rsid w:val="005142C1"/>
    <w:rsid w:val="00532067"/>
    <w:rsid w:val="005320D4"/>
    <w:rsid w:val="0054120E"/>
    <w:rsid w:val="00556A1C"/>
    <w:rsid w:val="0058537B"/>
    <w:rsid w:val="00586A4E"/>
    <w:rsid w:val="00593619"/>
    <w:rsid w:val="0059761D"/>
    <w:rsid w:val="005B6A7A"/>
    <w:rsid w:val="005C407E"/>
    <w:rsid w:val="005C497F"/>
    <w:rsid w:val="005C4B31"/>
    <w:rsid w:val="005D09E0"/>
    <w:rsid w:val="005E2DC5"/>
    <w:rsid w:val="005E383C"/>
    <w:rsid w:val="00621EC0"/>
    <w:rsid w:val="00647F14"/>
    <w:rsid w:val="006A30A4"/>
    <w:rsid w:val="006B35EA"/>
    <w:rsid w:val="006D1169"/>
    <w:rsid w:val="006E234D"/>
    <w:rsid w:val="0070497D"/>
    <w:rsid w:val="00721B77"/>
    <w:rsid w:val="00721CA2"/>
    <w:rsid w:val="007222A9"/>
    <w:rsid w:val="00724730"/>
    <w:rsid w:val="0073199A"/>
    <w:rsid w:val="00733D1E"/>
    <w:rsid w:val="00743872"/>
    <w:rsid w:val="0075199F"/>
    <w:rsid w:val="007530C7"/>
    <w:rsid w:val="00754129"/>
    <w:rsid w:val="00770AC9"/>
    <w:rsid w:val="00777A51"/>
    <w:rsid w:val="0078157A"/>
    <w:rsid w:val="00790517"/>
    <w:rsid w:val="007A56B6"/>
    <w:rsid w:val="007D4E00"/>
    <w:rsid w:val="007E1716"/>
    <w:rsid w:val="007E2D13"/>
    <w:rsid w:val="007F29E5"/>
    <w:rsid w:val="007F3CBB"/>
    <w:rsid w:val="0080105D"/>
    <w:rsid w:val="00854110"/>
    <w:rsid w:val="00867E0E"/>
    <w:rsid w:val="008A4E0D"/>
    <w:rsid w:val="008A60CB"/>
    <w:rsid w:val="008B7BB8"/>
    <w:rsid w:val="008C542E"/>
    <w:rsid w:val="008E0786"/>
    <w:rsid w:val="008E4DA1"/>
    <w:rsid w:val="00902A32"/>
    <w:rsid w:val="0090669B"/>
    <w:rsid w:val="009236DD"/>
    <w:rsid w:val="00926010"/>
    <w:rsid w:val="00940F17"/>
    <w:rsid w:val="00943477"/>
    <w:rsid w:val="00943BD1"/>
    <w:rsid w:val="0094480C"/>
    <w:rsid w:val="009755F2"/>
    <w:rsid w:val="00977962"/>
    <w:rsid w:val="009B3DCA"/>
    <w:rsid w:val="009B6453"/>
    <w:rsid w:val="009B79DE"/>
    <w:rsid w:val="009E3492"/>
    <w:rsid w:val="00A26018"/>
    <w:rsid w:val="00A61AE0"/>
    <w:rsid w:val="00A650DC"/>
    <w:rsid w:val="00A7023B"/>
    <w:rsid w:val="00A90FB9"/>
    <w:rsid w:val="00A927C0"/>
    <w:rsid w:val="00AC1877"/>
    <w:rsid w:val="00AC640A"/>
    <w:rsid w:val="00AD330E"/>
    <w:rsid w:val="00AE2BE2"/>
    <w:rsid w:val="00AE7D59"/>
    <w:rsid w:val="00B073FA"/>
    <w:rsid w:val="00B32BF6"/>
    <w:rsid w:val="00B34E6B"/>
    <w:rsid w:val="00B47BB7"/>
    <w:rsid w:val="00B56E68"/>
    <w:rsid w:val="00B64AC4"/>
    <w:rsid w:val="00B65A1C"/>
    <w:rsid w:val="00B81FC4"/>
    <w:rsid w:val="00B82743"/>
    <w:rsid w:val="00BA001F"/>
    <w:rsid w:val="00BA7770"/>
    <w:rsid w:val="00BB379C"/>
    <w:rsid w:val="00BB5AC4"/>
    <w:rsid w:val="00BC75F7"/>
    <w:rsid w:val="00BD6B5A"/>
    <w:rsid w:val="00BE6A54"/>
    <w:rsid w:val="00BF3EA8"/>
    <w:rsid w:val="00BF664C"/>
    <w:rsid w:val="00BF6B07"/>
    <w:rsid w:val="00C14FEF"/>
    <w:rsid w:val="00C15C69"/>
    <w:rsid w:val="00C226C8"/>
    <w:rsid w:val="00C23B54"/>
    <w:rsid w:val="00C30990"/>
    <w:rsid w:val="00C45AF5"/>
    <w:rsid w:val="00C57576"/>
    <w:rsid w:val="00C64288"/>
    <w:rsid w:val="00C73253"/>
    <w:rsid w:val="00C73269"/>
    <w:rsid w:val="00CA1747"/>
    <w:rsid w:val="00CA5937"/>
    <w:rsid w:val="00CA6088"/>
    <w:rsid w:val="00CA7A6A"/>
    <w:rsid w:val="00CC7005"/>
    <w:rsid w:val="00CD5421"/>
    <w:rsid w:val="00CF176E"/>
    <w:rsid w:val="00CF7B0F"/>
    <w:rsid w:val="00D0484A"/>
    <w:rsid w:val="00D1409B"/>
    <w:rsid w:val="00D33E25"/>
    <w:rsid w:val="00D431C2"/>
    <w:rsid w:val="00D620AD"/>
    <w:rsid w:val="00D6508F"/>
    <w:rsid w:val="00D71050"/>
    <w:rsid w:val="00D85FD8"/>
    <w:rsid w:val="00D874BB"/>
    <w:rsid w:val="00DE2FAD"/>
    <w:rsid w:val="00E00BB7"/>
    <w:rsid w:val="00E05405"/>
    <w:rsid w:val="00E112A0"/>
    <w:rsid w:val="00E27467"/>
    <w:rsid w:val="00E43DEC"/>
    <w:rsid w:val="00E53FAA"/>
    <w:rsid w:val="00E60B1E"/>
    <w:rsid w:val="00E9502F"/>
    <w:rsid w:val="00EA18F2"/>
    <w:rsid w:val="00EB02FE"/>
    <w:rsid w:val="00EB2CB9"/>
    <w:rsid w:val="00EB7C8D"/>
    <w:rsid w:val="00EC2E95"/>
    <w:rsid w:val="00ED7519"/>
    <w:rsid w:val="00ED7A8F"/>
    <w:rsid w:val="00EE6E38"/>
    <w:rsid w:val="00EF4866"/>
    <w:rsid w:val="00EF7595"/>
    <w:rsid w:val="00F12845"/>
    <w:rsid w:val="00F17FF0"/>
    <w:rsid w:val="00F21AF3"/>
    <w:rsid w:val="00F35EC6"/>
    <w:rsid w:val="00F43947"/>
    <w:rsid w:val="00F67ACF"/>
    <w:rsid w:val="00F7362A"/>
    <w:rsid w:val="00F92428"/>
    <w:rsid w:val="00FA5F2E"/>
    <w:rsid w:val="00FE391F"/>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E6F41A"/>
  <w15:docId w15:val="{2D5C8FB8-4A79-4CA0-BEDB-5FC0FFB43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si-LK"/>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001F"/>
    <w:pPr>
      <w:widowControl w:val="0"/>
      <w:suppressAutoHyphens/>
    </w:pPr>
    <w:rPr>
      <w:rFonts w:eastAsia="Arial Unicode MS" w:cs="Arial Unicode MS"/>
      <w:kern w:val="1"/>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F21AF3"/>
    <w:rPr>
      <w:rFonts w:ascii="Segoe UI" w:hAnsi="Segoe UI" w:cs="Segoe UI"/>
      <w:sz w:val="18"/>
      <w:szCs w:val="18"/>
    </w:rPr>
  </w:style>
  <w:style w:type="character" w:customStyle="1" w:styleId="BalloonTextChar">
    <w:name w:val="Balloon Text Char"/>
    <w:basedOn w:val="DefaultParagraphFont"/>
    <w:link w:val="BalloonText"/>
    <w:rsid w:val="00F21AF3"/>
    <w:rPr>
      <w:rFonts w:ascii="Segoe UI" w:eastAsia="Arial Unicode MS" w:hAnsi="Segoe UI" w:cs="Segoe UI"/>
      <w:kern w:val="1"/>
      <w:sz w:val="18"/>
      <w:szCs w:val="18"/>
      <w:lang w:val="en-GB"/>
    </w:rPr>
  </w:style>
  <w:style w:type="paragraph" w:styleId="ListParagraph">
    <w:name w:val="List Paragraph"/>
    <w:basedOn w:val="Normal"/>
    <w:uiPriority w:val="34"/>
    <w:qFormat/>
    <w:rsid w:val="00BF664C"/>
    <w:pPr>
      <w:ind w:left="720"/>
      <w:contextualSpacing/>
    </w:pPr>
  </w:style>
  <w:style w:type="paragraph" w:styleId="HTMLPreformatted">
    <w:name w:val="HTML Preformatted"/>
    <w:basedOn w:val="Normal"/>
    <w:link w:val="HTMLPreformattedChar"/>
    <w:uiPriority w:val="99"/>
    <w:semiHidden/>
    <w:unhideWhenUsed/>
    <w:rsid w:val="0015702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kern w:val="0"/>
      <w:sz w:val="20"/>
      <w:szCs w:val="20"/>
      <w:lang w:val="en-US"/>
    </w:rPr>
  </w:style>
  <w:style w:type="character" w:customStyle="1" w:styleId="HTMLPreformattedChar">
    <w:name w:val="HTML Preformatted Char"/>
    <w:basedOn w:val="DefaultParagraphFont"/>
    <w:link w:val="HTMLPreformatted"/>
    <w:uiPriority w:val="99"/>
    <w:semiHidden/>
    <w:rsid w:val="00157025"/>
    <w:rPr>
      <w:rFonts w:ascii="Courier New" w:hAnsi="Courier New" w:cs="Courier New"/>
    </w:rPr>
  </w:style>
  <w:style w:type="character" w:customStyle="1" w:styleId="y2iqfc">
    <w:name w:val="y2iqfc"/>
    <w:basedOn w:val="DefaultParagraphFont"/>
    <w:rsid w:val="001570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5892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4BA59-CFE3-4F64-AD0C-4EBA168A1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3</Pages>
  <Words>623</Words>
  <Characters>3557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dakshika_c</dc:creator>
  <cp:keywords/>
  <cp:lastModifiedBy>Harindra Jayaweera</cp:lastModifiedBy>
  <cp:revision>129</cp:revision>
  <cp:lastPrinted>2026-09-21T10:22:00Z</cp:lastPrinted>
  <dcterms:created xsi:type="dcterms:W3CDTF">2025-05-16T06:50:00Z</dcterms:created>
  <dcterms:modified xsi:type="dcterms:W3CDTF">2026-09-22T02:42:00Z</dcterms:modified>
</cp:coreProperties>
</file>